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BE0" w:rsidRPr="007E2385" w:rsidRDefault="00495BE0" w:rsidP="00495BE0">
      <w:pPr>
        <w:tabs>
          <w:tab w:val="left" w:pos="2464"/>
        </w:tabs>
        <w:rPr>
          <w:rFonts w:ascii="Arial" w:hAnsi="Arial" w:cs="Arial"/>
        </w:rPr>
      </w:pPr>
      <w:r w:rsidRPr="007E2385">
        <w:rPr>
          <w:rFonts w:ascii="Arial" w:hAnsi="Arial" w:cs="Arial"/>
          <w:noProof/>
          <w:lang w:val="es-MX" w:eastAsia="es-MX"/>
        </w:rPr>
        <w:drawing>
          <wp:inline distT="0" distB="0" distL="0" distR="0" wp14:anchorId="2FB310D0" wp14:editId="0398CCB7">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6">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495BE0" w:rsidRPr="007E2385" w:rsidRDefault="00495BE0" w:rsidP="00495BE0">
      <w:pPr>
        <w:rPr>
          <w:rFonts w:ascii="Arial" w:hAnsi="Arial" w:cs="Arial"/>
        </w:rPr>
      </w:pPr>
      <w:r w:rsidRPr="007E2385">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17F23118" wp14:editId="41522A6E">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38DD672"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495BE0" w:rsidRPr="007E2385" w:rsidRDefault="00495BE0" w:rsidP="00495BE0">
      <w:pPr>
        <w:ind w:left="1620"/>
        <w:rPr>
          <w:rFonts w:ascii="Arial" w:hAnsi="Arial" w:cs="Arial"/>
          <w:sz w:val="20"/>
          <w:szCs w:val="20"/>
        </w:rPr>
      </w:pPr>
      <w:r w:rsidRPr="007E2385">
        <w:rPr>
          <w:rFonts w:ascii="Arial" w:hAnsi="Arial" w:cs="Arial"/>
          <w:sz w:val="20"/>
          <w:szCs w:val="20"/>
        </w:rPr>
        <w:t xml:space="preserve">       Año 16       Saltillo, Coahuila </w:t>
      </w:r>
      <w:r w:rsidR="005575AC" w:rsidRPr="007E2385">
        <w:rPr>
          <w:rFonts w:ascii="Arial" w:hAnsi="Arial" w:cs="Arial"/>
          <w:sz w:val="20"/>
          <w:szCs w:val="20"/>
        </w:rPr>
        <w:t>10</w:t>
      </w:r>
      <w:r w:rsidR="00421BAF" w:rsidRPr="007E2385">
        <w:rPr>
          <w:rFonts w:ascii="Arial" w:hAnsi="Arial" w:cs="Arial"/>
          <w:sz w:val="20"/>
          <w:szCs w:val="20"/>
        </w:rPr>
        <w:t xml:space="preserve"> de </w:t>
      </w:r>
      <w:r w:rsidR="005575AC" w:rsidRPr="007E2385">
        <w:rPr>
          <w:rFonts w:ascii="Arial" w:hAnsi="Arial" w:cs="Arial"/>
          <w:sz w:val="20"/>
          <w:szCs w:val="20"/>
        </w:rPr>
        <w:t>noviembre</w:t>
      </w:r>
      <w:r w:rsidRPr="007E2385">
        <w:rPr>
          <w:rFonts w:ascii="Arial" w:hAnsi="Arial" w:cs="Arial"/>
          <w:sz w:val="20"/>
          <w:szCs w:val="20"/>
        </w:rPr>
        <w:t xml:space="preserve"> de 2015  Número </w:t>
      </w:r>
      <w:r w:rsidR="005575AC" w:rsidRPr="007E2385">
        <w:rPr>
          <w:rFonts w:ascii="Arial" w:hAnsi="Arial" w:cs="Arial"/>
          <w:sz w:val="20"/>
          <w:szCs w:val="20"/>
        </w:rPr>
        <w:t>194</w:t>
      </w:r>
    </w:p>
    <w:p w:rsidR="00495BE0" w:rsidRPr="007E2385" w:rsidRDefault="00495BE0" w:rsidP="00495BE0">
      <w:pPr>
        <w:pStyle w:val="Sangra2detindependiente"/>
        <w:tabs>
          <w:tab w:val="left" w:pos="8505"/>
        </w:tabs>
        <w:ind w:right="0"/>
        <w:jc w:val="center"/>
        <w:rPr>
          <w:rFonts w:ascii="Arial" w:hAnsi="Arial" w:cs="Arial"/>
          <w:lang w:val="es-ES"/>
        </w:rPr>
      </w:pPr>
    </w:p>
    <w:p w:rsidR="00495BE0" w:rsidRPr="007E2385" w:rsidRDefault="00495BE0" w:rsidP="00495BE0">
      <w:pPr>
        <w:pStyle w:val="Sangra2detindependiente"/>
        <w:tabs>
          <w:tab w:val="left" w:pos="900"/>
          <w:tab w:val="left" w:pos="8280"/>
        </w:tabs>
        <w:ind w:left="1620" w:right="0" w:firstLine="0"/>
        <w:jc w:val="center"/>
        <w:rPr>
          <w:rFonts w:ascii="Arial" w:hAnsi="Arial" w:cs="Arial"/>
          <w:sz w:val="20"/>
          <w:szCs w:val="20"/>
        </w:rPr>
      </w:pPr>
      <w:r w:rsidRPr="007E2385">
        <w:rPr>
          <w:rFonts w:ascii="Arial" w:hAnsi="Arial" w:cs="Arial"/>
          <w:sz w:val="20"/>
          <w:szCs w:val="20"/>
        </w:rPr>
        <w:t>Órgano de difusión oficial del R. Ayuntamiento de Saltillo</w:t>
      </w:r>
    </w:p>
    <w:p w:rsidR="00495BE0" w:rsidRPr="007E2385" w:rsidRDefault="00495BE0" w:rsidP="00495BE0">
      <w:pPr>
        <w:pStyle w:val="Sangra2detindependiente"/>
        <w:tabs>
          <w:tab w:val="left" w:pos="900"/>
          <w:tab w:val="left" w:pos="8460"/>
        </w:tabs>
        <w:ind w:left="1620" w:right="0" w:firstLine="0"/>
        <w:jc w:val="center"/>
        <w:rPr>
          <w:rFonts w:ascii="Arial" w:hAnsi="Arial" w:cs="Arial"/>
          <w:sz w:val="20"/>
          <w:szCs w:val="20"/>
        </w:rPr>
      </w:pPr>
      <w:r w:rsidRPr="007E2385">
        <w:rPr>
          <w:rFonts w:ascii="Arial" w:hAnsi="Arial" w:cs="Arial"/>
          <w:sz w:val="20"/>
          <w:szCs w:val="20"/>
        </w:rPr>
        <w:t>Aprobado en Sesión de Cabildo de fecha 26 de enero del año 2000</w:t>
      </w:r>
    </w:p>
    <w:p w:rsidR="00495BE0" w:rsidRPr="007E2385" w:rsidRDefault="00495BE0" w:rsidP="00495BE0">
      <w:pPr>
        <w:pStyle w:val="Sangra2detindependiente"/>
        <w:tabs>
          <w:tab w:val="left" w:pos="900"/>
        </w:tabs>
        <w:ind w:left="1620" w:right="0" w:firstLine="0"/>
        <w:jc w:val="center"/>
        <w:rPr>
          <w:rFonts w:ascii="Arial" w:hAnsi="Arial" w:cs="Arial"/>
          <w:sz w:val="20"/>
          <w:szCs w:val="20"/>
        </w:rPr>
      </w:pPr>
      <w:r w:rsidRPr="007E2385">
        <w:rPr>
          <w:rFonts w:ascii="Arial" w:hAnsi="Arial" w:cs="Arial"/>
          <w:sz w:val="20"/>
          <w:szCs w:val="20"/>
        </w:rPr>
        <w:t xml:space="preserve">Revista mensual de </w:t>
      </w:r>
      <w:r w:rsidR="00911BAA" w:rsidRPr="007E2385">
        <w:rPr>
          <w:rFonts w:ascii="Arial" w:hAnsi="Arial" w:cs="Arial"/>
          <w:sz w:val="20"/>
          <w:szCs w:val="20"/>
        </w:rPr>
        <w:t>noviembre</w:t>
      </w:r>
      <w:r w:rsidRPr="007E2385">
        <w:rPr>
          <w:rFonts w:ascii="Arial" w:hAnsi="Arial" w:cs="Arial"/>
          <w:sz w:val="20"/>
          <w:szCs w:val="20"/>
        </w:rPr>
        <w:t>.</w:t>
      </w:r>
    </w:p>
    <w:p w:rsidR="00495BE0" w:rsidRPr="007E2385" w:rsidRDefault="00495BE0" w:rsidP="00495BE0">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08328718" wp14:editId="157561FD">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0A6A4E" w:rsidRDefault="000A6A4E" w:rsidP="00495BE0">
                            <w:pPr>
                              <w:jc w:val="center"/>
                              <w:rPr>
                                <w:rFonts w:ascii="Arial" w:hAnsi="Arial"/>
                                <w:sz w:val="20"/>
                              </w:rPr>
                            </w:pPr>
                            <w:r>
                              <w:rPr>
                                <w:rFonts w:ascii="Arial" w:hAnsi="Arial"/>
                                <w:sz w:val="20"/>
                              </w:rPr>
                              <w:t>Editor Responsable</w:t>
                            </w:r>
                          </w:p>
                          <w:p w:rsidR="000A6A4E" w:rsidRDefault="000A6A4E" w:rsidP="00495BE0">
                            <w:pPr>
                              <w:jc w:val="center"/>
                              <w:rPr>
                                <w:rFonts w:ascii="Arial" w:hAnsi="Arial"/>
                                <w:b/>
                                <w:sz w:val="20"/>
                              </w:rPr>
                            </w:pPr>
                            <w:r>
                              <w:rPr>
                                <w:rFonts w:ascii="Arial" w:hAnsi="Arial"/>
                                <w:b/>
                                <w:sz w:val="20"/>
                              </w:rPr>
                              <w:t>Lic. María Alicia García Narro</w:t>
                            </w:r>
                          </w:p>
                          <w:p w:rsidR="000A6A4E" w:rsidRDefault="000A6A4E" w:rsidP="00495BE0">
                            <w:pPr>
                              <w:jc w:val="center"/>
                              <w:rPr>
                                <w:rFonts w:ascii="Arial" w:hAnsi="Arial"/>
                                <w:sz w:val="20"/>
                              </w:rPr>
                            </w:pPr>
                            <w:r>
                              <w:rPr>
                                <w:rFonts w:ascii="Arial" w:hAnsi="Arial"/>
                                <w:sz w:val="20"/>
                              </w:rPr>
                              <w:t xml:space="preserve">SECRETARIO DEL </w:t>
                            </w:r>
                          </w:p>
                          <w:p w:rsidR="000A6A4E" w:rsidRDefault="000A6A4E" w:rsidP="00495BE0">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328718"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0A6A4E" w:rsidRDefault="000A6A4E" w:rsidP="00495BE0">
                      <w:pPr>
                        <w:jc w:val="center"/>
                        <w:rPr>
                          <w:rFonts w:ascii="Arial" w:hAnsi="Arial"/>
                          <w:sz w:val="20"/>
                        </w:rPr>
                      </w:pPr>
                      <w:r>
                        <w:rPr>
                          <w:rFonts w:ascii="Arial" w:hAnsi="Arial"/>
                          <w:sz w:val="20"/>
                        </w:rPr>
                        <w:t>Editor Responsable</w:t>
                      </w:r>
                    </w:p>
                    <w:p w:rsidR="000A6A4E" w:rsidRDefault="000A6A4E" w:rsidP="00495BE0">
                      <w:pPr>
                        <w:jc w:val="center"/>
                        <w:rPr>
                          <w:rFonts w:ascii="Arial" w:hAnsi="Arial"/>
                          <w:b/>
                          <w:sz w:val="20"/>
                        </w:rPr>
                      </w:pPr>
                      <w:r>
                        <w:rPr>
                          <w:rFonts w:ascii="Arial" w:hAnsi="Arial"/>
                          <w:b/>
                          <w:sz w:val="20"/>
                        </w:rPr>
                        <w:t>Lic. María Alicia García Narro</w:t>
                      </w:r>
                    </w:p>
                    <w:p w:rsidR="000A6A4E" w:rsidRDefault="000A6A4E" w:rsidP="00495BE0">
                      <w:pPr>
                        <w:jc w:val="center"/>
                        <w:rPr>
                          <w:rFonts w:ascii="Arial" w:hAnsi="Arial"/>
                          <w:sz w:val="20"/>
                        </w:rPr>
                      </w:pPr>
                      <w:r>
                        <w:rPr>
                          <w:rFonts w:ascii="Arial" w:hAnsi="Arial"/>
                          <w:sz w:val="20"/>
                        </w:rPr>
                        <w:t xml:space="preserve">SECRETARIO DEL </w:t>
                      </w:r>
                    </w:p>
                    <w:p w:rsidR="000A6A4E" w:rsidRDefault="000A6A4E" w:rsidP="00495BE0">
                      <w:pPr>
                        <w:jc w:val="center"/>
                        <w:rPr>
                          <w:sz w:val="16"/>
                        </w:rPr>
                      </w:pPr>
                      <w:r>
                        <w:rPr>
                          <w:rFonts w:ascii="Arial" w:hAnsi="Arial"/>
                          <w:sz w:val="20"/>
                        </w:rPr>
                        <w:t>AYUNTAMIENTO</w:t>
                      </w:r>
                    </w:p>
                  </w:txbxContent>
                </v:textbox>
              </v:shape>
            </w:pict>
          </mc:Fallback>
        </mc:AlternateContent>
      </w:r>
      <w:r w:rsidRPr="007E2385">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533CD836" wp14:editId="603F7D63">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0A6A4E" w:rsidRPr="00327A21" w:rsidRDefault="000A6A4E" w:rsidP="00495BE0">
                            <w:pPr>
                              <w:jc w:val="center"/>
                              <w:rPr>
                                <w:rFonts w:ascii="Arial" w:hAnsi="Arial"/>
                                <w:b/>
                                <w:sz w:val="20"/>
                              </w:rPr>
                            </w:pPr>
                            <w:r>
                              <w:rPr>
                                <w:rFonts w:ascii="Arial" w:hAnsi="Arial"/>
                                <w:b/>
                                <w:sz w:val="20"/>
                              </w:rPr>
                              <w:t>Ing. Isidro López Villarreal</w:t>
                            </w:r>
                          </w:p>
                          <w:p w:rsidR="000A6A4E" w:rsidRPr="00327A21" w:rsidRDefault="000A6A4E" w:rsidP="00495BE0">
                            <w:pPr>
                              <w:rPr>
                                <w:rFonts w:ascii="Arial" w:hAnsi="Arial"/>
                                <w:sz w:val="20"/>
                              </w:rPr>
                            </w:pPr>
                          </w:p>
                          <w:p w:rsidR="000A6A4E" w:rsidRDefault="000A6A4E" w:rsidP="00495BE0">
                            <w:pPr>
                              <w:jc w:val="center"/>
                              <w:rPr>
                                <w:rFonts w:ascii="Arial" w:hAnsi="Arial"/>
                                <w:sz w:val="20"/>
                                <w:lang w:val="pt-PT"/>
                              </w:rPr>
                            </w:pPr>
                            <w:r>
                              <w:rPr>
                                <w:rFonts w:ascii="Arial" w:hAnsi="Arial"/>
                                <w:sz w:val="20"/>
                                <w:lang w:val="pt-PT"/>
                              </w:rPr>
                              <w:t>PRESIDENTE MUNICIPAL</w:t>
                            </w:r>
                          </w:p>
                          <w:p w:rsidR="000A6A4E" w:rsidRDefault="000A6A4E" w:rsidP="00495BE0">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3CD836"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0A6A4E" w:rsidRPr="00327A21" w:rsidRDefault="000A6A4E" w:rsidP="00495BE0">
                      <w:pPr>
                        <w:jc w:val="center"/>
                        <w:rPr>
                          <w:rFonts w:ascii="Arial" w:hAnsi="Arial"/>
                          <w:b/>
                          <w:sz w:val="20"/>
                        </w:rPr>
                      </w:pPr>
                      <w:r>
                        <w:rPr>
                          <w:rFonts w:ascii="Arial" w:hAnsi="Arial"/>
                          <w:b/>
                          <w:sz w:val="20"/>
                        </w:rPr>
                        <w:t>Ing. Isidro López Villarreal</w:t>
                      </w:r>
                    </w:p>
                    <w:p w:rsidR="000A6A4E" w:rsidRPr="00327A21" w:rsidRDefault="000A6A4E" w:rsidP="00495BE0">
                      <w:pPr>
                        <w:rPr>
                          <w:rFonts w:ascii="Arial" w:hAnsi="Arial"/>
                          <w:sz w:val="20"/>
                        </w:rPr>
                      </w:pPr>
                    </w:p>
                    <w:p w:rsidR="000A6A4E" w:rsidRDefault="000A6A4E" w:rsidP="00495BE0">
                      <w:pPr>
                        <w:jc w:val="center"/>
                        <w:rPr>
                          <w:rFonts w:ascii="Arial" w:hAnsi="Arial"/>
                          <w:sz w:val="20"/>
                          <w:lang w:val="pt-PT"/>
                        </w:rPr>
                      </w:pPr>
                      <w:r>
                        <w:rPr>
                          <w:rFonts w:ascii="Arial" w:hAnsi="Arial"/>
                          <w:sz w:val="20"/>
                          <w:lang w:val="pt-PT"/>
                        </w:rPr>
                        <w:t>PRESIDENTE MUNICIPAL</w:t>
                      </w:r>
                    </w:p>
                    <w:p w:rsidR="000A6A4E" w:rsidRDefault="000A6A4E" w:rsidP="00495BE0">
                      <w:pPr>
                        <w:jc w:val="center"/>
                      </w:pPr>
                      <w:r>
                        <w:rPr>
                          <w:rFonts w:ascii="Arial" w:hAnsi="Arial"/>
                          <w:sz w:val="20"/>
                        </w:rPr>
                        <w:t>DE SALTILLO</w:t>
                      </w:r>
                    </w:p>
                  </w:txbxContent>
                </v:textbox>
              </v:shape>
            </w:pict>
          </mc:Fallback>
        </mc:AlternateContent>
      </w:r>
    </w:p>
    <w:p w:rsidR="00495BE0" w:rsidRPr="007E2385" w:rsidRDefault="00495BE0" w:rsidP="00495BE0">
      <w:pPr>
        <w:rPr>
          <w:rFonts w:ascii="Arial" w:hAnsi="Arial" w:cs="Arial"/>
          <w:sz w:val="20"/>
          <w:szCs w:val="20"/>
        </w:rPr>
      </w:pPr>
    </w:p>
    <w:p w:rsidR="00495BE0" w:rsidRPr="007E2385" w:rsidRDefault="00495BE0" w:rsidP="00495BE0">
      <w:pPr>
        <w:rPr>
          <w:rFonts w:ascii="Arial" w:hAnsi="Arial" w:cs="Arial"/>
          <w:sz w:val="20"/>
          <w:szCs w:val="20"/>
        </w:rPr>
      </w:pPr>
    </w:p>
    <w:p w:rsidR="00495BE0" w:rsidRPr="007E2385" w:rsidRDefault="00495BE0" w:rsidP="00495BE0">
      <w:pPr>
        <w:rPr>
          <w:rFonts w:ascii="Arial" w:hAnsi="Arial" w:cs="Arial"/>
          <w:sz w:val="20"/>
          <w:szCs w:val="20"/>
        </w:rPr>
      </w:pPr>
    </w:p>
    <w:p w:rsidR="00495BE0" w:rsidRPr="007E2385" w:rsidRDefault="00495BE0" w:rsidP="00495BE0">
      <w:pPr>
        <w:rPr>
          <w:rFonts w:ascii="Arial" w:hAnsi="Arial" w:cs="Arial"/>
          <w:sz w:val="20"/>
          <w:szCs w:val="20"/>
        </w:rPr>
      </w:pPr>
    </w:p>
    <w:p w:rsidR="00495BE0" w:rsidRPr="007E2385" w:rsidRDefault="00495BE0" w:rsidP="00495BE0">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7EBA1CC6" wp14:editId="44EEC1A7">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A4E" w:rsidRDefault="000A6A4E" w:rsidP="00495BE0">
                            <w:pPr>
                              <w:rPr>
                                <w:rFonts w:ascii="Arial" w:hAnsi="Arial"/>
                                <w:sz w:val="16"/>
                              </w:rPr>
                            </w:pPr>
                          </w:p>
                          <w:p w:rsidR="000A6A4E" w:rsidRDefault="000A6A4E" w:rsidP="00495BE0">
                            <w:pPr>
                              <w:rPr>
                                <w:rFonts w:ascii="Arial" w:hAnsi="Arial"/>
                                <w:sz w:val="16"/>
                              </w:rPr>
                            </w:pPr>
                            <w:r>
                              <w:rPr>
                                <w:rFonts w:ascii="Arial" w:hAnsi="Arial"/>
                                <w:sz w:val="16"/>
                              </w:rPr>
                              <w:t>Número de Certificado de Reserva al Título en Derecho de Autor:</w:t>
                            </w:r>
                          </w:p>
                          <w:p w:rsidR="000A6A4E" w:rsidRDefault="000A6A4E" w:rsidP="00495BE0">
                            <w:pPr>
                              <w:rPr>
                                <w:rFonts w:ascii="Arial" w:hAnsi="Arial"/>
                                <w:sz w:val="16"/>
                              </w:rPr>
                            </w:pPr>
                            <w:r>
                              <w:rPr>
                                <w:rFonts w:ascii="Arial" w:hAnsi="Arial"/>
                                <w:sz w:val="16"/>
                              </w:rPr>
                              <w:t>Número de Certificado de Licitud del Título:</w:t>
                            </w:r>
                          </w:p>
                          <w:p w:rsidR="000A6A4E" w:rsidRDefault="000A6A4E" w:rsidP="00495BE0">
                            <w:pPr>
                              <w:rPr>
                                <w:rFonts w:ascii="Arial" w:hAnsi="Arial"/>
                                <w:sz w:val="16"/>
                              </w:rPr>
                            </w:pPr>
                            <w:r>
                              <w:rPr>
                                <w:rFonts w:ascii="Arial" w:hAnsi="Arial"/>
                                <w:sz w:val="16"/>
                              </w:rPr>
                              <w:t>Número de Certificado de Licitud de Contenido:</w:t>
                            </w:r>
                          </w:p>
                          <w:p w:rsidR="000A6A4E" w:rsidRDefault="000A6A4E" w:rsidP="00495BE0">
                            <w:pPr>
                              <w:rPr>
                                <w:rFonts w:ascii="Arial" w:hAnsi="Arial"/>
                                <w:sz w:val="16"/>
                              </w:rPr>
                            </w:pPr>
                            <w:r>
                              <w:rPr>
                                <w:rFonts w:ascii="Arial" w:hAnsi="Arial"/>
                                <w:sz w:val="16"/>
                              </w:rPr>
                              <w:t>Domicilio de la Publicación:</w:t>
                            </w:r>
                          </w:p>
                          <w:p w:rsidR="000A6A4E" w:rsidRDefault="000A6A4E" w:rsidP="00495BE0">
                            <w:pPr>
                              <w:rPr>
                                <w:rFonts w:ascii="Arial" w:hAnsi="Arial"/>
                                <w:sz w:val="16"/>
                              </w:rPr>
                            </w:pPr>
                            <w:r>
                              <w:rPr>
                                <w:rFonts w:ascii="Arial" w:hAnsi="Arial"/>
                                <w:sz w:val="16"/>
                              </w:rPr>
                              <w:t>Imprenta:</w:t>
                            </w:r>
                          </w:p>
                          <w:p w:rsidR="000A6A4E" w:rsidRDefault="000A6A4E" w:rsidP="00495BE0">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A1CC6"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0A6A4E" w:rsidRDefault="000A6A4E" w:rsidP="00495BE0">
                      <w:pPr>
                        <w:rPr>
                          <w:rFonts w:ascii="Arial" w:hAnsi="Arial"/>
                          <w:sz w:val="16"/>
                        </w:rPr>
                      </w:pPr>
                    </w:p>
                    <w:p w:rsidR="000A6A4E" w:rsidRDefault="000A6A4E" w:rsidP="00495BE0">
                      <w:pPr>
                        <w:rPr>
                          <w:rFonts w:ascii="Arial" w:hAnsi="Arial"/>
                          <w:sz w:val="16"/>
                        </w:rPr>
                      </w:pPr>
                      <w:r>
                        <w:rPr>
                          <w:rFonts w:ascii="Arial" w:hAnsi="Arial"/>
                          <w:sz w:val="16"/>
                        </w:rPr>
                        <w:t>Número de Certificado de Reserva al Título en Derecho de Autor:</w:t>
                      </w:r>
                    </w:p>
                    <w:p w:rsidR="000A6A4E" w:rsidRDefault="000A6A4E" w:rsidP="00495BE0">
                      <w:pPr>
                        <w:rPr>
                          <w:rFonts w:ascii="Arial" w:hAnsi="Arial"/>
                          <w:sz w:val="16"/>
                        </w:rPr>
                      </w:pPr>
                      <w:r>
                        <w:rPr>
                          <w:rFonts w:ascii="Arial" w:hAnsi="Arial"/>
                          <w:sz w:val="16"/>
                        </w:rPr>
                        <w:t>Número de Certificado de Licitud del Título:</w:t>
                      </w:r>
                    </w:p>
                    <w:p w:rsidR="000A6A4E" w:rsidRDefault="000A6A4E" w:rsidP="00495BE0">
                      <w:pPr>
                        <w:rPr>
                          <w:rFonts w:ascii="Arial" w:hAnsi="Arial"/>
                          <w:sz w:val="16"/>
                        </w:rPr>
                      </w:pPr>
                      <w:r>
                        <w:rPr>
                          <w:rFonts w:ascii="Arial" w:hAnsi="Arial"/>
                          <w:sz w:val="16"/>
                        </w:rPr>
                        <w:t>Número de Certificado de Licitud de Contenido:</w:t>
                      </w:r>
                    </w:p>
                    <w:p w:rsidR="000A6A4E" w:rsidRDefault="000A6A4E" w:rsidP="00495BE0">
                      <w:pPr>
                        <w:rPr>
                          <w:rFonts w:ascii="Arial" w:hAnsi="Arial"/>
                          <w:sz w:val="16"/>
                        </w:rPr>
                      </w:pPr>
                      <w:r>
                        <w:rPr>
                          <w:rFonts w:ascii="Arial" w:hAnsi="Arial"/>
                          <w:sz w:val="16"/>
                        </w:rPr>
                        <w:t>Domicilio de la Publicación:</w:t>
                      </w:r>
                    </w:p>
                    <w:p w:rsidR="000A6A4E" w:rsidRDefault="000A6A4E" w:rsidP="00495BE0">
                      <w:pPr>
                        <w:rPr>
                          <w:rFonts w:ascii="Arial" w:hAnsi="Arial"/>
                          <w:sz w:val="16"/>
                        </w:rPr>
                      </w:pPr>
                      <w:r>
                        <w:rPr>
                          <w:rFonts w:ascii="Arial" w:hAnsi="Arial"/>
                          <w:sz w:val="16"/>
                        </w:rPr>
                        <w:t>Imprenta:</w:t>
                      </w:r>
                    </w:p>
                    <w:p w:rsidR="000A6A4E" w:rsidRDefault="000A6A4E" w:rsidP="00495BE0">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495BE0" w:rsidRPr="007E2385" w:rsidRDefault="00495BE0" w:rsidP="00495BE0">
      <w:pPr>
        <w:rPr>
          <w:rFonts w:ascii="Arial" w:hAnsi="Arial" w:cs="Arial"/>
        </w:rPr>
      </w:pPr>
      <w:r w:rsidRPr="007E2385">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168808E6" wp14:editId="7BCA223D">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A4E" w:rsidRDefault="000A6A4E" w:rsidP="00495BE0">
                            <w:pPr>
                              <w:rPr>
                                <w:rFonts w:ascii="Arial" w:hAnsi="Arial"/>
                                <w:sz w:val="16"/>
                              </w:rPr>
                            </w:pPr>
                          </w:p>
                          <w:p w:rsidR="000A6A4E" w:rsidRDefault="000A6A4E" w:rsidP="00495BE0">
                            <w:pPr>
                              <w:rPr>
                                <w:rFonts w:ascii="Arial" w:hAnsi="Arial"/>
                                <w:sz w:val="16"/>
                              </w:rPr>
                            </w:pPr>
                            <w:r>
                              <w:rPr>
                                <w:rFonts w:ascii="Arial" w:hAnsi="Arial"/>
                                <w:sz w:val="16"/>
                              </w:rPr>
                              <w:t>04-2002-103110163800-102</w:t>
                            </w:r>
                          </w:p>
                          <w:p w:rsidR="000A6A4E" w:rsidRDefault="000A6A4E" w:rsidP="00495BE0">
                            <w:pPr>
                              <w:pStyle w:val="Textoindependiente3"/>
                              <w:spacing w:after="0"/>
                              <w:rPr>
                                <w:rFonts w:ascii="Arial" w:hAnsi="Arial"/>
                                <w:szCs w:val="24"/>
                              </w:rPr>
                            </w:pPr>
                            <w:r>
                              <w:rPr>
                                <w:rFonts w:ascii="Arial" w:hAnsi="Arial"/>
                                <w:szCs w:val="24"/>
                              </w:rPr>
                              <w:t>En Trámite.</w:t>
                            </w:r>
                          </w:p>
                          <w:p w:rsidR="000A6A4E" w:rsidRDefault="000A6A4E" w:rsidP="00495BE0">
                            <w:pPr>
                              <w:rPr>
                                <w:rFonts w:ascii="Arial" w:hAnsi="Arial"/>
                                <w:sz w:val="16"/>
                              </w:rPr>
                            </w:pPr>
                            <w:r>
                              <w:rPr>
                                <w:rFonts w:ascii="Arial" w:hAnsi="Arial"/>
                                <w:sz w:val="16"/>
                              </w:rPr>
                              <w:t>En Trámite.</w:t>
                            </w:r>
                          </w:p>
                          <w:p w:rsidR="000A6A4E" w:rsidRDefault="000A6A4E" w:rsidP="00495BE0">
                            <w:pPr>
                              <w:rPr>
                                <w:rFonts w:ascii="Arial" w:hAnsi="Arial"/>
                                <w:sz w:val="16"/>
                              </w:rPr>
                            </w:pPr>
                            <w:r>
                              <w:rPr>
                                <w:rFonts w:ascii="Arial" w:hAnsi="Arial"/>
                                <w:sz w:val="16"/>
                              </w:rPr>
                              <w:t>Saltillo, Coahuila.</w:t>
                            </w:r>
                          </w:p>
                          <w:p w:rsidR="000A6A4E" w:rsidRDefault="000A6A4E" w:rsidP="00495BE0">
                            <w:pPr>
                              <w:rPr>
                                <w:rFonts w:ascii="Arial" w:hAnsi="Arial"/>
                                <w:sz w:val="16"/>
                              </w:rPr>
                            </w:pPr>
                            <w:r>
                              <w:rPr>
                                <w:rFonts w:ascii="Arial" w:hAnsi="Arial"/>
                                <w:sz w:val="16"/>
                              </w:rPr>
                              <w:t>Imprenta y Comercial Rodríguez</w:t>
                            </w:r>
                          </w:p>
                          <w:p w:rsidR="000A6A4E" w:rsidRDefault="000A6A4E" w:rsidP="00495BE0">
                            <w:pPr>
                              <w:rPr>
                                <w:rFonts w:ascii="Arial" w:hAnsi="Arial"/>
                                <w:sz w:val="16"/>
                              </w:rPr>
                            </w:pPr>
                            <w:r>
                              <w:rPr>
                                <w:rFonts w:ascii="Arial" w:hAnsi="Arial"/>
                                <w:sz w:val="16"/>
                              </w:rPr>
                              <w:t>Emilio Castelar No. 518, Zona Centro.</w:t>
                            </w:r>
                          </w:p>
                          <w:p w:rsidR="000A6A4E" w:rsidRDefault="000A6A4E" w:rsidP="00495BE0">
                            <w:pPr>
                              <w:rPr>
                                <w:rFonts w:ascii="Arial" w:hAnsi="Arial"/>
                                <w:sz w:val="16"/>
                              </w:rPr>
                            </w:pPr>
                            <w:r>
                              <w:rPr>
                                <w:rFonts w:ascii="Arial" w:hAnsi="Arial"/>
                                <w:sz w:val="16"/>
                              </w:rPr>
                              <w:t>C.P. 25000</w:t>
                            </w:r>
                          </w:p>
                          <w:p w:rsidR="000A6A4E" w:rsidRDefault="000A6A4E" w:rsidP="00495BE0">
                            <w:pPr>
                              <w:rPr>
                                <w:rFonts w:ascii="Arial" w:hAnsi="Arial"/>
                                <w:sz w:val="16"/>
                              </w:rPr>
                            </w:pPr>
                          </w:p>
                          <w:p w:rsidR="000A6A4E" w:rsidRDefault="000A6A4E" w:rsidP="00495BE0">
                            <w:pPr>
                              <w:rPr>
                                <w:rFonts w:ascii="Arial" w:hAnsi="Arial"/>
                                <w:sz w:val="16"/>
                              </w:rPr>
                            </w:pPr>
                          </w:p>
                          <w:p w:rsidR="000A6A4E" w:rsidRDefault="000A6A4E" w:rsidP="00495BE0">
                            <w:pPr>
                              <w:rPr>
                                <w:rFonts w:ascii="Arial" w:hAnsi="Arial"/>
                                <w:sz w:val="16"/>
                              </w:rPr>
                            </w:pPr>
                          </w:p>
                          <w:p w:rsidR="000A6A4E" w:rsidRDefault="000A6A4E" w:rsidP="00495BE0">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808E6"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0A6A4E" w:rsidRDefault="000A6A4E" w:rsidP="00495BE0">
                      <w:pPr>
                        <w:rPr>
                          <w:rFonts w:ascii="Arial" w:hAnsi="Arial"/>
                          <w:sz w:val="16"/>
                        </w:rPr>
                      </w:pPr>
                    </w:p>
                    <w:p w:rsidR="000A6A4E" w:rsidRDefault="000A6A4E" w:rsidP="00495BE0">
                      <w:pPr>
                        <w:rPr>
                          <w:rFonts w:ascii="Arial" w:hAnsi="Arial"/>
                          <w:sz w:val="16"/>
                        </w:rPr>
                      </w:pPr>
                      <w:r>
                        <w:rPr>
                          <w:rFonts w:ascii="Arial" w:hAnsi="Arial"/>
                          <w:sz w:val="16"/>
                        </w:rPr>
                        <w:t>04-2002-103110163800-102</w:t>
                      </w:r>
                    </w:p>
                    <w:p w:rsidR="000A6A4E" w:rsidRDefault="000A6A4E" w:rsidP="00495BE0">
                      <w:pPr>
                        <w:pStyle w:val="Textoindependiente3"/>
                        <w:spacing w:after="0"/>
                        <w:rPr>
                          <w:rFonts w:ascii="Arial" w:hAnsi="Arial"/>
                          <w:szCs w:val="24"/>
                        </w:rPr>
                      </w:pPr>
                      <w:r>
                        <w:rPr>
                          <w:rFonts w:ascii="Arial" w:hAnsi="Arial"/>
                          <w:szCs w:val="24"/>
                        </w:rPr>
                        <w:t>En Trámite.</w:t>
                      </w:r>
                    </w:p>
                    <w:p w:rsidR="000A6A4E" w:rsidRDefault="000A6A4E" w:rsidP="00495BE0">
                      <w:pPr>
                        <w:rPr>
                          <w:rFonts w:ascii="Arial" w:hAnsi="Arial"/>
                          <w:sz w:val="16"/>
                        </w:rPr>
                      </w:pPr>
                      <w:r>
                        <w:rPr>
                          <w:rFonts w:ascii="Arial" w:hAnsi="Arial"/>
                          <w:sz w:val="16"/>
                        </w:rPr>
                        <w:t>En Trámite.</w:t>
                      </w:r>
                    </w:p>
                    <w:p w:rsidR="000A6A4E" w:rsidRDefault="000A6A4E" w:rsidP="00495BE0">
                      <w:pPr>
                        <w:rPr>
                          <w:rFonts w:ascii="Arial" w:hAnsi="Arial"/>
                          <w:sz w:val="16"/>
                        </w:rPr>
                      </w:pPr>
                      <w:r>
                        <w:rPr>
                          <w:rFonts w:ascii="Arial" w:hAnsi="Arial"/>
                          <w:sz w:val="16"/>
                        </w:rPr>
                        <w:t>Saltillo, Coahuila.</w:t>
                      </w:r>
                    </w:p>
                    <w:p w:rsidR="000A6A4E" w:rsidRDefault="000A6A4E" w:rsidP="00495BE0">
                      <w:pPr>
                        <w:rPr>
                          <w:rFonts w:ascii="Arial" w:hAnsi="Arial"/>
                          <w:sz w:val="16"/>
                        </w:rPr>
                      </w:pPr>
                      <w:r>
                        <w:rPr>
                          <w:rFonts w:ascii="Arial" w:hAnsi="Arial"/>
                          <w:sz w:val="16"/>
                        </w:rPr>
                        <w:t>Imprenta y Comercial Rodríguez</w:t>
                      </w:r>
                    </w:p>
                    <w:p w:rsidR="000A6A4E" w:rsidRDefault="000A6A4E" w:rsidP="00495BE0">
                      <w:pPr>
                        <w:rPr>
                          <w:rFonts w:ascii="Arial" w:hAnsi="Arial"/>
                          <w:sz w:val="16"/>
                        </w:rPr>
                      </w:pPr>
                      <w:r>
                        <w:rPr>
                          <w:rFonts w:ascii="Arial" w:hAnsi="Arial"/>
                          <w:sz w:val="16"/>
                        </w:rPr>
                        <w:t>Emilio Castelar No. 518, Zona Centro.</w:t>
                      </w:r>
                    </w:p>
                    <w:p w:rsidR="000A6A4E" w:rsidRDefault="000A6A4E" w:rsidP="00495BE0">
                      <w:pPr>
                        <w:rPr>
                          <w:rFonts w:ascii="Arial" w:hAnsi="Arial"/>
                          <w:sz w:val="16"/>
                        </w:rPr>
                      </w:pPr>
                      <w:r>
                        <w:rPr>
                          <w:rFonts w:ascii="Arial" w:hAnsi="Arial"/>
                          <w:sz w:val="16"/>
                        </w:rPr>
                        <w:t>C.P. 25000</w:t>
                      </w:r>
                    </w:p>
                    <w:p w:rsidR="000A6A4E" w:rsidRDefault="000A6A4E" w:rsidP="00495BE0">
                      <w:pPr>
                        <w:rPr>
                          <w:rFonts w:ascii="Arial" w:hAnsi="Arial"/>
                          <w:sz w:val="16"/>
                        </w:rPr>
                      </w:pPr>
                    </w:p>
                    <w:p w:rsidR="000A6A4E" w:rsidRDefault="000A6A4E" w:rsidP="00495BE0">
                      <w:pPr>
                        <w:rPr>
                          <w:rFonts w:ascii="Arial" w:hAnsi="Arial"/>
                          <w:sz w:val="16"/>
                        </w:rPr>
                      </w:pPr>
                    </w:p>
                    <w:p w:rsidR="000A6A4E" w:rsidRDefault="000A6A4E" w:rsidP="00495BE0">
                      <w:pPr>
                        <w:rPr>
                          <w:rFonts w:ascii="Arial" w:hAnsi="Arial"/>
                          <w:sz w:val="16"/>
                        </w:rPr>
                      </w:pPr>
                    </w:p>
                    <w:p w:rsidR="000A6A4E" w:rsidRDefault="000A6A4E" w:rsidP="00495BE0">
                      <w:pPr>
                        <w:rPr>
                          <w:rFonts w:ascii="Arial" w:hAnsi="Arial"/>
                          <w:sz w:val="16"/>
                        </w:rPr>
                      </w:pPr>
                    </w:p>
                  </w:txbxContent>
                </v:textbox>
              </v:shape>
            </w:pict>
          </mc:Fallback>
        </mc:AlternateContent>
      </w:r>
    </w:p>
    <w:p w:rsidR="00495BE0" w:rsidRPr="007E2385" w:rsidRDefault="00495BE0" w:rsidP="00495BE0">
      <w:pPr>
        <w:rPr>
          <w:rFonts w:ascii="Arial" w:hAnsi="Arial" w:cs="Arial"/>
        </w:rPr>
      </w:pPr>
    </w:p>
    <w:p w:rsidR="00495BE0" w:rsidRPr="007E2385" w:rsidRDefault="00495BE0" w:rsidP="00495BE0">
      <w:pPr>
        <w:rPr>
          <w:rFonts w:ascii="Arial" w:hAnsi="Arial" w:cs="Arial"/>
        </w:rPr>
      </w:pPr>
    </w:p>
    <w:p w:rsidR="00495BE0" w:rsidRPr="007E2385" w:rsidRDefault="00495BE0" w:rsidP="00495BE0">
      <w:pPr>
        <w:rPr>
          <w:rFonts w:ascii="Arial" w:hAnsi="Arial" w:cs="Arial"/>
        </w:rPr>
      </w:pPr>
    </w:p>
    <w:p w:rsidR="00495BE0" w:rsidRPr="007E2385" w:rsidRDefault="00495BE0" w:rsidP="00495BE0">
      <w:pPr>
        <w:rPr>
          <w:rFonts w:ascii="Arial" w:hAnsi="Arial" w:cs="Arial"/>
        </w:rPr>
      </w:pPr>
    </w:p>
    <w:p w:rsidR="00495BE0" w:rsidRPr="007E2385" w:rsidRDefault="00495BE0" w:rsidP="00495BE0">
      <w:pPr>
        <w:rPr>
          <w:rFonts w:ascii="Arial" w:hAnsi="Arial" w:cs="Arial"/>
        </w:rPr>
      </w:pPr>
    </w:p>
    <w:p w:rsidR="00495BE0" w:rsidRPr="007E2385" w:rsidRDefault="00495BE0" w:rsidP="00495BE0">
      <w:pPr>
        <w:rPr>
          <w:rFonts w:ascii="Arial" w:hAnsi="Arial" w:cs="Arial"/>
        </w:rPr>
      </w:pPr>
      <w:r w:rsidRPr="007E2385">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14907154" wp14:editId="04585E0A">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D962D7"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495BE0" w:rsidRPr="007E2385" w:rsidRDefault="00495BE0" w:rsidP="00495BE0">
      <w:pPr>
        <w:jc w:val="center"/>
        <w:rPr>
          <w:rFonts w:ascii="Arial" w:hAnsi="Arial" w:cs="Arial"/>
          <w:b/>
          <w:sz w:val="20"/>
          <w:szCs w:val="20"/>
        </w:rPr>
      </w:pPr>
      <w:r w:rsidRPr="007E2385">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4D1C53CA" wp14:editId="52C74206">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B30AAC"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Pr="007E2385">
        <w:rPr>
          <w:rFonts w:ascii="Arial" w:hAnsi="Arial" w:cs="Arial"/>
          <w:b/>
          <w:sz w:val="20"/>
          <w:szCs w:val="20"/>
        </w:rPr>
        <w:t>SUMARIO</w:t>
      </w:r>
    </w:p>
    <w:p w:rsidR="00495BE0" w:rsidRPr="007E2385" w:rsidRDefault="00495BE0" w:rsidP="00495BE0">
      <w:pPr>
        <w:ind w:left="1843" w:right="333" w:hanging="1843"/>
        <w:jc w:val="center"/>
        <w:rPr>
          <w:rFonts w:ascii="Arial" w:hAnsi="Arial" w:cs="Arial"/>
          <w:i/>
          <w:sz w:val="20"/>
          <w:szCs w:val="20"/>
        </w:rPr>
      </w:pPr>
      <w:r w:rsidRPr="007E2385">
        <w:rPr>
          <w:rFonts w:ascii="Arial" w:hAnsi="Arial" w:cs="Arial"/>
          <w:i/>
          <w:sz w:val="20"/>
          <w:szCs w:val="20"/>
        </w:rPr>
        <w:t>“2015, Año de Lucha Contra el Cáncer”</w:t>
      </w:r>
    </w:p>
    <w:p w:rsidR="00495BE0" w:rsidRPr="007E2385" w:rsidRDefault="00495BE0" w:rsidP="00495BE0">
      <w:pPr>
        <w:ind w:left="1843" w:right="333" w:hanging="1843"/>
        <w:jc w:val="center"/>
        <w:rPr>
          <w:rFonts w:ascii="Arial" w:hAnsi="Arial" w:cs="Arial"/>
          <w:i/>
          <w:sz w:val="20"/>
          <w:szCs w:val="20"/>
        </w:rPr>
      </w:pPr>
    </w:p>
    <w:p w:rsidR="00495BE0" w:rsidRPr="007E2385" w:rsidRDefault="00495BE0" w:rsidP="00495BE0">
      <w:pPr>
        <w:ind w:left="2124" w:right="333" w:hanging="2124"/>
        <w:jc w:val="both"/>
        <w:outlineLvl w:val="0"/>
        <w:rPr>
          <w:rFonts w:ascii="Arial" w:hAnsi="Arial" w:cs="Arial"/>
          <w:sz w:val="20"/>
          <w:szCs w:val="20"/>
        </w:rPr>
      </w:pPr>
    </w:p>
    <w:p w:rsidR="00E77844" w:rsidRPr="007E2385" w:rsidRDefault="00FE5E3B" w:rsidP="00D65C06">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ACUERDO 182/21/15</w:t>
      </w:r>
      <w:r w:rsidR="001E131B" w:rsidRPr="007E2385">
        <w:rPr>
          <w:rFonts w:ascii="Arial" w:eastAsia="Times" w:hAnsi="Arial" w:cs="Arial"/>
          <w:b/>
          <w:sz w:val="20"/>
          <w:szCs w:val="20"/>
        </w:rPr>
        <w:tab/>
      </w:r>
      <w:r w:rsidR="001831B5">
        <w:rPr>
          <w:rFonts w:ascii="Arial" w:eastAsia="Times" w:hAnsi="Arial" w:cs="Arial"/>
          <w:sz w:val="20"/>
          <w:szCs w:val="20"/>
        </w:rPr>
        <w:t xml:space="preserve">Proyecto de </w:t>
      </w:r>
      <w:r w:rsidRPr="007E2385">
        <w:rPr>
          <w:rFonts w:ascii="Arial" w:eastAsia="Times" w:hAnsi="Arial" w:cs="Arial"/>
          <w:sz w:val="20"/>
          <w:szCs w:val="20"/>
        </w:rPr>
        <w:t>Ley de Ingresos para el Ejercicio Fiscal del año 2016.</w:t>
      </w:r>
    </w:p>
    <w:p w:rsidR="00FE5E3B" w:rsidRPr="007E2385" w:rsidRDefault="00FE5E3B" w:rsidP="00D65C06">
      <w:pPr>
        <w:tabs>
          <w:tab w:val="left" w:pos="3090"/>
        </w:tabs>
        <w:ind w:left="2832" w:hanging="2124"/>
        <w:jc w:val="both"/>
        <w:rPr>
          <w:rFonts w:ascii="Arial" w:eastAsia="Times" w:hAnsi="Arial" w:cs="Arial"/>
          <w:sz w:val="20"/>
          <w:szCs w:val="20"/>
        </w:rPr>
      </w:pPr>
    </w:p>
    <w:p w:rsidR="00E77844" w:rsidRPr="007E2385" w:rsidRDefault="00E77844" w:rsidP="00D65C06">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ACUERDO</w:t>
      </w:r>
      <w:r w:rsidR="00CB46E6" w:rsidRPr="007E2385">
        <w:rPr>
          <w:rFonts w:ascii="Arial" w:eastAsia="Times" w:hAnsi="Arial" w:cs="Arial"/>
          <w:b/>
          <w:sz w:val="20"/>
          <w:szCs w:val="20"/>
        </w:rPr>
        <w:t xml:space="preserve"> </w:t>
      </w:r>
      <w:r w:rsidR="00FE5E3B" w:rsidRPr="007E2385">
        <w:rPr>
          <w:rFonts w:ascii="Arial" w:eastAsia="Times" w:hAnsi="Arial" w:cs="Arial"/>
          <w:b/>
          <w:sz w:val="20"/>
          <w:szCs w:val="20"/>
        </w:rPr>
        <w:t>183/21</w:t>
      </w:r>
      <w:r w:rsidRPr="007E2385">
        <w:rPr>
          <w:rFonts w:ascii="Arial" w:eastAsia="Times" w:hAnsi="Arial" w:cs="Arial"/>
          <w:b/>
          <w:sz w:val="20"/>
          <w:szCs w:val="20"/>
        </w:rPr>
        <w:t>/15</w:t>
      </w:r>
      <w:r w:rsidRPr="007E2385">
        <w:rPr>
          <w:rFonts w:ascii="Arial" w:eastAsia="Times" w:hAnsi="Arial" w:cs="Arial"/>
          <w:sz w:val="20"/>
          <w:szCs w:val="20"/>
        </w:rPr>
        <w:tab/>
      </w:r>
      <w:r w:rsidR="00FE5E3B" w:rsidRPr="007E2385">
        <w:rPr>
          <w:rFonts w:ascii="Arial" w:eastAsia="Times" w:hAnsi="Arial" w:cs="Arial"/>
          <w:sz w:val="20"/>
          <w:szCs w:val="20"/>
        </w:rPr>
        <w:t>Actualización de las Tablas de Valores Catastrales de Suelo y Construcción del Municipio para el año 2016, así como las nuevas colonias y la actualización de vialidades y localidades.</w:t>
      </w:r>
    </w:p>
    <w:p w:rsidR="00E77844" w:rsidRPr="007E2385" w:rsidRDefault="00E77844" w:rsidP="00D65C06">
      <w:pPr>
        <w:tabs>
          <w:tab w:val="left" w:pos="3090"/>
        </w:tabs>
        <w:ind w:left="2832" w:hanging="2124"/>
        <w:jc w:val="both"/>
        <w:rPr>
          <w:rFonts w:ascii="Arial" w:eastAsia="Times" w:hAnsi="Arial" w:cs="Arial"/>
          <w:sz w:val="20"/>
          <w:szCs w:val="20"/>
        </w:rPr>
      </w:pPr>
    </w:p>
    <w:p w:rsidR="00E77844" w:rsidRPr="007E2385" w:rsidRDefault="00FE5E3B" w:rsidP="00D65C06">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ACUERDO  184/21/1</w:t>
      </w:r>
      <w:r w:rsidR="00CB46E6" w:rsidRPr="007E2385">
        <w:rPr>
          <w:rFonts w:ascii="Arial" w:eastAsia="Times" w:hAnsi="Arial" w:cs="Arial"/>
          <w:b/>
          <w:sz w:val="20"/>
          <w:szCs w:val="20"/>
        </w:rPr>
        <w:t>5</w:t>
      </w:r>
      <w:r w:rsidR="00A97E14" w:rsidRPr="007E2385">
        <w:rPr>
          <w:rFonts w:ascii="Arial" w:eastAsia="Times" w:hAnsi="Arial" w:cs="Arial"/>
          <w:sz w:val="20"/>
          <w:szCs w:val="20"/>
        </w:rPr>
        <w:tab/>
      </w:r>
      <w:r w:rsidR="00CE3475" w:rsidRPr="007E2385">
        <w:rPr>
          <w:rFonts w:ascii="Arial" w:eastAsia="Times" w:hAnsi="Arial" w:cs="Arial"/>
          <w:sz w:val="20"/>
          <w:szCs w:val="20"/>
        </w:rPr>
        <w:t>Informe financiero del mes de septiembre de dos mil quince.</w:t>
      </w:r>
    </w:p>
    <w:p w:rsidR="00CB46E6" w:rsidRPr="007E2385" w:rsidRDefault="00CB46E6" w:rsidP="00D65C06">
      <w:pPr>
        <w:tabs>
          <w:tab w:val="left" w:pos="3090"/>
        </w:tabs>
        <w:ind w:left="2832" w:hanging="2124"/>
        <w:jc w:val="both"/>
        <w:rPr>
          <w:rFonts w:ascii="Arial" w:eastAsia="Times" w:hAnsi="Arial" w:cs="Arial"/>
          <w:b/>
          <w:sz w:val="20"/>
          <w:szCs w:val="20"/>
        </w:rPr>
      </w:pPr>
    </w:p>
    <w:p w:rsidR="00CB46E6" w:rsidRPr="007E2385" w:rsidRDefault="00FE5E3B" w:rsidP="00D65C06">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ACUERDO 185/21</w:t>
      </w:r>
      <w:r w:rsidR="00CB46E6" w:rsidRPr="007E2385">
        <w:rPr>
          <w:rFonts w:ascii="Arial" w:eastAsia="Times" w:hAnsi="Arial" w:cs="Arial"/>
          <w:b/>
          <w:sz w:val="20"/>
          <w:szCs w:val="20"/>
        </w:rPr>
        <w:t>/15</w:t>
      </w:r>
      <w:r w:rsidR="00CB46E6" w:rsidRPr="007E2385">
        <w:rPr>
          <w:rFonts w:ascii="Arial" w:eastAsia="Times" w:hAnsi="Arial" w:cs="Arial"/>
          <w:b/>
          <w:sz w:val="20"/>
          <w:szCs w:val="20"/>
        </w:rPr>
        <w:tab/>
      </w:r>
      <w:r w:rsidR="00CE3475" w:rsidRPr="007E2385">
        <w:rPr>
          <w:rFonts w:ascii="Arial" w:eastAsia="Times" w:hAnsi="Arial" w:cs="Arial"/>
          <w:sz w:val="20"/>
          <w:szCs w:val="20"/>
        </w:rPr>
        <w:t>Informe financiero correspondiente al tercer trimestre del año 2015.</w:t>
      </w:r>
    </w:p>
    <w:p w:rsidR="00323162" w:rsidRDefault="00323162" w:rsidP="00D65C06">
      <w:pPr>
        <w:tabs>
          <w:tab w:val="left" w:pos="3090"/>
        </w:tabs>
        <w:ind w:left="2832" w:hanging="2124"/>
        <w:jc w:val="both"/>
        <w:rPr>
          <w:rFonts w:ascii="Arial" w:eastAsia="Times" w:hAnsi="Arial" w:cs="Arial"/>
          <w:b/>
          <w:sz w:val="20"/>
          <w:szCs w:val="20"/>
        </w:rPr>
      </w:pPr>
    </w:p>
    <w:p w:rsidR="000F57C4" w:rsidRPr="007E2385" w:rsidRDefault="00FE5E3B" w:rsidP="00D65C06">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lastRenderedPageBreak/>
        <w:t>ACUERDO 18</w:t>
      </w:r>
      <w:r w:rsidR="00CB46E6" w:rsidRPr="007E2385">
        <w:rPr>
          <w:rFonts w:ascii="Arial" w:eastAsia="Times" w:hAnsi="Arial" w:cs="Arial"/>
          <w:b/>
          <w:sz w:val="20"/>
          <w:szCs w:val="20"/>
        </w:rPr>
        <w:t>6/</w:t>
      </w:r>
      <w:r w:rsidRPr="007E2385">
        <w:rPr>
          <w:rFonts w:ascii="Arial" w:eastAsia="Times" w:hAnsi="Arial" w:cs="Arial"/>
          <w:b/>
          <w:sz w:val="20"/>
          <w:szCs w:val="20"/>
        </w:rPr>
        <w:t>21</w:t>
      </w:r>
      <w:r w:rsidR="00CB46E6" w:rsidRPr="007E2385">
        <w:rPr>
          <w:rFonts w:ascii="Arial" w:eastAsia="Times" w:hAnsi="Arial" w:cs="Arial"/>
          <w:b/>
          <w:sz w:val="20"/>
          <w:szCs w:val="20"/>
        </w:rPr>
        <w:t>/15</w:t>
      </w:r>
      <w:r w:rsidR="009A3691" w:rsidRPr="007E2385">
        <w:rPr>
          <w:rFonts w:ascii="Arial" w:eastAsia="Times" w:hAnsi="Arial" w:cs="Arial"/>
          <w:sz w:val="20"/>
          <w:szCs w:val="20"/>
        </w:rPr>
        <w:t xml:space="preserve"> </w:t>
      </w:r>
      <w:r w:rsidR="0048721E" w:rsidRPr="007E2385">
        <w:rPr>
          <w:rFonts w:ascii="Arial" w:eastAsia="Times" w:hAnsi="Arial" w:cs="Arial"/>
          <w:sz w:val="20"/>
          <w:szCs w:val="20"/>
        </w:rPr>
        <w:t xml:space="preserve"> </w:t>
      </w:r>
      <w:r w:rsidR="00D90236" w:rsidRPr="007E2385">
        <w:rPr>
          <w:rFonts w:ascii="Arial" w:eastAsia="Times" w:hAnsi="Arial" w:cs="Arial"/>
          <w:sz w:val="20"/>
          <w:szCs w:val="20"/>
        </w:rPr>
        <w:t xml:space="preserve"> Cambio de uso de suelo para un jardín de eventos sociales en  predio ubicado en calle Álvaro Obregón Sur No. 1080</w:t>
      </w:r>
      <w:r w:rsidR="009202EB">
        <w:rPr>
          <w:rFonts w:ascii="Arial" w:eastAsia="Times" w:hAnsi="Arial" w:cs="Arial"/>
          <w:b/>
          <w:sz w:val="20"/>
          <w:szCs w:val="20"/>
        </w:rPr>
        <w:t>,</w:t>
      </w:r>
      <w:r w:rsidR="009202EB" w:rsidRPr="007E2385">
        <w:rPr>
          <w:rFonts w:ascii="Arial" w:eastAsia="Times" w:hAnsi="Arial" w:cs="Arial"/>
          <w:b/>
          <w:sz w:val="20"/>
          <w:szCs w:val="20"/>
        </w:rPr>
        <w:t xml:space="preserve"> </w:t>
      </w:r>
      <w:r w:rsidR="009202EB" w:rsidRPr="009202EB">
        <w:rPr>
          <w:rFonts w:ascii="Arial" w:eastAsia="Times" w:hAnsi="Arial" w:cs="Arial"/>
          <w:sz w:val="20"/>
          <w:szCs w:val="20"/>
        </w:rPr>
        <w:t>con una superficie de 6,654m</w:t>
      </w:r>
      <w:r w:rsidR="009202EB" w:rsidRPr="009202EB">
        <w:rPr>
          <w:rFonts w:ascii="Arial" w:eastAsia="Times" w:hAnsi="Arial" w:cs="Arial"/>
          <w:sz w:val="20"/>
          <w:szCs w:val="20"/>
          <w:vertAlign w:val="superscript"/>
        </w:rPr>
        <w:t>2</w:t>
      </w:r>
      <w:r w:rsidR="00D90236" w:rsidRPr="007E2385">
        <w:rPr>
          <w:rFonts w:ascii="Arial" w:eastAsia="Times" w:hAnsi="Arial" w:cs="Arial"/>
          <w:sz w:val="20"/>
          <w:szCs w:val="20"/>
        </w:rPr>
        <w:t>.</w:t>
      </w:r>
    </w:p>
    <w:p w:rsidR="00D90236" w:rsidRPr="007E2385" w:rsidRDefault="00D90236" w:rsidP="00D65C06">
      <w:pPr>
        <w:tabs>
          <w:tab w:val="left" w:pos="3090"/>
        </w:tabs>
        <w:ind w:left="2832" w:hanging="2124"/>
        <w:jc w:val="both"/>
        <w:rPr>
          <w:rFonts w:ascii="Arial" w:eastAsia="Times" w:hAnsi="Arial" w:cs="Arial"/>
          <w:sz w:val="20"/>
          <w:szCs w:val="20"/>
        </w:rPr>
      </w:pPr>
    </w:p>
    <w:p w:rsidR="000F57C4" w:rsidRPr="007E2385" w:rsidRDefault="00FE5E3B" w:rsidP="00D65C06">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ACUERDO 187/21</w:t>
      </w:r>
      <w:r w:rsidR="000F57C4" w:rsidRPr="007E2385">
        <w:rPr>
          <w:rFonts w:ascii="Arial" w:eastAsia="Times" w:hAnsi="Arial" w:cs="Arial"/>
          <w:b/>
          <w:sz w:val="20"/>
          <w:szCs w:val="20"/>
        </w:rPr>
        <w:t>/15</w:t>
      </w:r>
      <w:r w:rsidR="000F57C4" w:rsidRPr="007E2385">
        <w:rPr>
          <w:rFonts w:ascii="Arial" w:eastAsia="Times" w:hAnsi="Arial" w:cs="Arial"/>
          <w:sz w:val="20"/>
          <w:szCs w:val="20"/>
        </w:rPr>
        <w:tab/>
      </w:r>
      <w:r w:rsidR="00280362">
        <w:rPr>
          <w:rFonts w:ascii="Arial" w:eastAsia="Times" w:hAnsi="Arial" w:cs="Arial"/>
          <w:sz w:val="20"/>
          <w:szCs w:val="20"/>
        </w:rPr>
        <w:t>Cambio de uso de</w:t>
      </w:r>
      <w:r w:rsidR="001D17FE" w:rsidRPr="007E2385">
        <w:rPr>
          <w:rFonts w:ascii="Arial" w:eastAsia="Times" w:hAnsi="Arial" w:cs="Arial"/>
          <w:sz w:val="20"/>
          <w:szCs w:val="20"/>
        </w:rPr>
        <w:t xml:space="preserve"> suelo para  el desarrollo 12 lotes con una superficie 250 m</w:t>
      </w:r>
      <w:r w:rsidR="001D17FE" w:rsidRPr="00E278CA">
        <w:rPr>
          <w:rFonts w:ascii="Arial" w:eastAsia="Times" w:hAnsi="Arial" w:cs="Arial"/>
          <w:sz w:val="20"/>
          <w:szCs w:val="20"/>
          <w:vertAlign w:val="superscript"/>
        </w:rPr>
        <w:t>2</w:t>
      </w:r>
      <w:r w:rsidR="001D17FE" w:rsidRPr="007E2385">
        <w:rPr>
          <w:rFonts w:ascii="Arial" w:eastAsia="Times" w:hAnsi="Arial" w:cs="Arial"/>
          <w:sz w:val="20"/>
          <w:szCs w:val="20"/>
        </w:rPr>
        <w:t xml:space="preserve">, en </w:t>
      </w:r>
      <w:r w:rsidR="00E278CA">
        <w:rPr>
          <w:rFonts w:ascii="Arial" w:eastAsia="Times" w:hAnsi="Arial" w:cs="Arial"/>
          <w:sz w:val="20"/>
          <w:szCs w:val="20"/>
        </w:rPr>
        <w:t>predio de 3 lotes</w:t>
      </w:r>
      <w:r w:rsidR="001D17FE" w:rsidRPr="007E2385">
        <w:rPr>
          <w:rFonts w:ascii="Arial" w:eastAsia="Times" w:hAnsi="Arial" w:cs="Arial"/>
          <w:sz w:val="20"/>
          <w:szCs w:val="20"/>
        </w:rPr>
        <w:t xml:space="preserve"> de la manzana 19</w:t>
      </w:r>
      <w:r w:rsidR="00E278CA">
        <w:rPr>
          <w:rFonts w:ascii="Arial" w:eastAsia="Times" w:hAnsi="Arial" w:cs="Arial"/>
          <w:sz w:val="20"/>
          <w:szCs w:val="20"/>
        </w:rPr>
        <w:t>,</w:t>
      </w:r>
      <w:r w:rsidR="001D17FE" w:rsidRPr="007E2385">
        <w:rPr>
          <w:rFonts w:ascii="Arial" w:eastAsia="Times" w:hAnsi="Arial" w:cs="Arial"/>
          <w:sz w:val="20"/>
          <w:szCs w:val="20"/>
        </w:rPr>
        <w:t xml:space="preserve"> en Calle Paseo de las Águilas del Fraccionamiento Lomas de Lourdes.</w:t>
      </w:r>
    </w:p>
    <w:p w:rsidR="00AF4E3A" w:rsidRPr="007E2385" w:rsidRDefault="00AF4E3A" w:rsidP="00D65C06">
      <w:pPr>
        <w:tabs>
          <w:tab w:val="left" w:pos="3090"/>
        </w:tabs>
        <w:ind w:left="2832" w:hanging="2124"/>
        <w:jc w:val="both"/>
        <w:rPr>
          <w:rFonts w:ascii="Arial" w:eastAsia="Times" w:hAnsi="Arial" w:cs="Arial"/>
          <w:sz w:val="20"/>
          <w:szCs w:val="20"/>
        </w:rPr>
      </w:pPr>
    </w:p>
    <w:p w:rsidR="003A1550" w:rsidRPr="007E2385" w:rsidRDefault="00FE5E3B" w:rsidP="00D65C06">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ACUERDO 188/21</w:t>
      </w:r>
      <w:r w:rsidR="000F57C4" w:rsidRPr="007E2385">
        <w:rPr>
          <w:rFonts w:ascii="Arial" w:eastAsia="Times" w:hAnsi="Arial" w:cs="Arial"/>
          <w:b/>
          <w:sz w:val="20"/>
          <w:szCs w:val="20"/>
        </w:rPr>
        <w:t>/15</w:t>
      </w:r>
      <w:r w:rsidR="000F57C4" w:rsidRPr="007E2385">
        <w:rPr>
          <w:rFonts w:ascii="Arial" w:eastAsia="Times" w:hAnsi="Arial" w:cs="Arial"/>
          <w:sz w:val="20"/>
          <w:szCs w:val="20"/>
        </w:rPr>
        <w:tab/>
      </w:r>
      <w:r w:rsidR="001D17FE" w:rsidRPr="007E2385">
        <w:rPr>
          <w:rFonts w:ascii="Arial" w:eastAsia="Times" w:hAnsi="Arial" w:cs="Arial"/>
          <w:sz w:val="20"/>
          <w:szCs w:val="20"/>
        </w:rPr>
        <w:t>Cambio de uso de suelo para la regularización del asentamiento humano “Héroe de Nacozari”, predio ubicado en la calle Pedro Ampudia al sur de la Colonia San Nicolás de los Berros.</w:t>
      </w:r>
    </w:p>
    <w:p w:rsidR="00AF4E3A" w:rsidRPr="007E2385" w:rsidRDefault="00AF4E3A" w:rsidP="00D65C06">
      <w:pPr>
        <w:tabs>
          <w:tab w:val="left" w:pos="3090"/>
        </w:tabs>
        <w:ind w:left="2832" w:hanging="2124"/>
        <w:jc w:val="both"/>
        <w:rPr>
          <w:rFonts w:ascii="Arial" w:eastAsia="Times" w:hAnsi="Arial" w:cs="Arial"/>
          <w:sz w:val="20"/>
          <w:szCs w:val="20"/>
        </w:rPr>
      </w:pPr>
    </w:p>
    <w:p w:rsidR="00217683" w:rsidRPr="007E2385" w:rsidRDefault="00FE5E3B" w:rsidP="00D65C06">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ACUERDO 189/21</w:t>
      </w:r>
      <w:r w:rsidR="001F48B7" w:rsidRPr="007E2385">
        <w:rPr>
          <w:rFonts w:ascii="Arial" w:eastAsia="Times" w:hAnsi="Arial" w:cs="Arial"/>
          <w:b/>
          <w:sz w:val="20"/>
          <w:szCs w:val="20"/>
        </w:rPr>
        <w:t>/15</w:t>
      </w:r>
      <w:r w:rsidR="001F48B7" w:rsidRPr="007E2385">
        <w:rPr>
          <w:rFonts w:ascii="Arial" w:eastAsia="Times" w:hAnsi="Arial" w:cs="Arial"/>
          <w:sz w:val="20"/>
          <w:szCs w:val="20"/>
        </w:rPr>
        <w:tab/>
      </w:r>
      <w:r w:rsidR="00280362">
        <w:rPr>
          <w:rFonts w:ascii="Arial" w:eastAsia="Times" w:hAnsi="Arial" w:cs="Arial"/>
          <w:sz w:val="20"/>
          <w:szCs w:val="20"/>
        </w:rPr>
        <w:t>Cambio de uso de</w:t>
      </w:r>
      <w:r w:rsidR="00641C36" w:rsidRPr="007E2385">
        <w:rPr>
          <w:rFonts w:ascii="Arial" w:eastAsia="Times" w:hAnsi="Arial" w:cs="Arial"/>
          <w:sz w:val="20"/>
          <w:szCs w:val="20"/>
        </w:rPr>
        <w:t xml:space="preserve"> suelo para un salón y jardín de eventos sociales, de predio ubicado en Calle Agua Chiquita No. 165</w:t>
      </w:r>
      <w:r w:rsidR="008E6CB2">
        <w:rPr>
          <w:rFonts w:ascii="Arial" w:eastAsia="Times" w:hAnsi="Arial" w:cs="Arial"/>
          <w:sz w:val="20"/>
          <w:szCs w:val="20"/>
        </w:rPr>
        <w:t>,</w:t>
      </w:r>
      <w:r w:rsidR="00641C36" w:rsidRPr="007E2385">
        <w:rPr>
          <w:rFonts w:ascii="Arial" w:eastAsia="Times" w:hAnsi="Arial" w:cs="Arial"/>
          <w:sz w:val="20"/>
          <w:szCs w:val="20"/>
        </w:rPr>
        <w:t xml:space="preserve"> en la Colonia San José de los Cerritos.</w:t>
      </w:r>
    </w:p>
    <w:p w:rsidR="00A60EB6" w:rsidRPr="007E2385" w:rsidRDefault="00A60EB6" w:rsidP="00D65C06">
      <w:pPr>
        <w:tabs>
          <w:tab w:val="left" w:pos="3090"/>
        </w:tabs>
        <w:ind w:left="2832" w:hanging="2124"/>
        <w:jc w:val="both"/>
        <w:rPr>
          <w:rFonts w:ascii="Arial" w:eastAsia="Times" w:hAnsi="Arial" w:cs="Arial"/>
          <w:sz w:val="20"/>
          <w:szCs w:val="20"/>
        </w:rPr>
      </w:pPr>
    </w:p>
    <w:p w:rsidR="009E7CBC" w:rsidRPr="007E2385" w:rsidRDefault="00FE5E3B" w:rsidP="00D65C06">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ACUERDO 19</w:t>
      </w:r>
      <w:r w:rsidR="00E1496A" w:rsidRPr="007E2385">
        <w:rPr>
          <w:rFonts w:ascii="Arial" w:eastAsia="Times" w:hAnsi="Arial" w:cs="Arial"/>
          <w:b/>
          <w:sz w:val="20"/>
          <w:szCs w:val="20"/>
        </w:rPr>
        <w:t>0/21</w:t>
      </w:r>
      <w:r w:rsidR="002511CE" w:rsidRPr="007E2385">
        <w:rPr>
          <w:rFonts w:ascii="Arial" w:eastAsia="Times" w:hAnsi="Arial" w:cs="Arial"/>
          <w:b/>
          <w:sz w:val="20"/>
          <w:szCs w:val="20"/>
        </w:rPr>
        <w:t>/15</w:t>
      </w:r>
      <w:r w:rsidR="002511CE" w:rsidRPr="007E2385">
        <w:rPr>
          <w:rFonts w:ascii="Arial" w:eastAsia="Times" w:hAnsi="Arial" w:cs="Arial"/>
          <w:sz w:val="20"/>
          <w:szCs w:val="20"/>
        </w:rPr>
        <w:tab/>
      </w:r>
      <w:r w:rsidR="00E1496A" w:rsidRPr="007E2385">
        <w:rPr>
          <w:rFonts w:ascii="Arial" w:eastAsia="Times" w:hAnsi="Arial" w:cs="Arial"/>
          <w:sz w:val="20"/>
          <w:szCs w:val="20"/>
        </w:rPr>
        <w:t>Cambio de uso de suelo e inclusión en la norma por vialidad para la instalación de una gasolinera, tienda de conveniencia con venta de bebidas alcohólicas y locales comerciales en predio ubicado sobre el Boulevard Jesús Valdés Sánchez en el lote 4.</w:t>
      </w:r>
    </w:p>
    <w:p w:rsidR="00AF4E3A" w:rsidRPr="007E2385" w:rsidRDefault="00AF4E3A" w:rsidP="00D65C06">
      <w:pPr>
        <w:tabs>
          <w:tab w:val="left" w:pos="3090"/>
        </w:tabs>
        <w:ind w:left="2832" w:hanging="2124"/>
        <w:jc w:val="both"/>
        <w:rPr>
          <w:rFonts w:ascii="Arial" w:eastAsia="Times" w:hAnsi="Arial" w:cs="Arial"/>
          <w:sz w:val="20"/>
          <w:szCs w:val="20"/>
        </w:rPr>
      </w:pPr>
    </w:p>
    <w:p w:rsidR="00427BE2" w:rsidRPr="007E2385" w:rsidRDefault="00FE5E3B" w:rsidP="00D65C06">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ACUERDO 19</w:t>
      </w:r>
      <w:r w:rsidR="00E1496A" w:rsidRPr="007E2385">
        <w:rPr>
          <w:rFonts w:ascii="Arial" w:eastAsia="Times" w:hAnsi="Arial" w:cs="Arial"/>
          <w:b/>
          <w:sz w:val="20"/>
          <w:szCs w:val="20"/>
        </w:rPr>
        <w:t>1/21</w:t>
      </w:r>
      <w:r w:rsidR="009E7CBC" w:rsidRPr="007E2385">
        <w:rPr>
          <w:rFonts w:ascii="Arial" w:eastAsia="Times" w:hAnsi="Arial" w:cs="Arial"/>
          <w:b/>
          <w:sz w:val="20"/>
          <w:szCs w:val="20"/>
        </w:rPr>
        <w:t>/15</w:t>
      </w:r>
      <w:r w:rsidR="009E7CBC" w:rsidRPr="007E2385">
        <w:rPr>
          <w:rFonts w:ascii="Arial" w:eastAsia="Times" w:hAnsi="Arial" w:cs="Arial"/>
          <w:sz w:val="20"/>
          <w:szCs w:val="20"/>
        </w:rPr>
        <w:tab/>
      </w:r>
      <w:r w:rsidR="00280362">
        <w:rPr>
          <w:rFonts w:ascii="Arial" w:eastAsia="Times" w:hAnsi="Arial" w:cs="Arial"/>
          <w:sz w:val="20"/>
          <w:szCs w:val="20"/>
        </w:rPr>
        <w:t>Cambio de uso de</w:t>
      </w:r>
      <w:r w:rsidR="00E36B00" w:rsidRPr="007E2385">
        <w:rPr>
          <w:rFonts w:ascii="Arial" w:eastAsia="Times" w:hAnsi="Arial" w:cs="Arial"/>
          <w:sz w:val="20"/>
          <w:szCs w:val="20"/>
        </w:rPr>
        <w:t xml:space="preserve"> suelo para la construcción de 3 locales comerciales, en predio ubicado en la calle Candela No. 1985 en la Colonia República Poniente.</w:t>
      </w:r>
    </w:p>
    <w:p w:rsidR="00E36B00" w:rsidRPr="007E2385" w:rsidRDefault="00E36B00" w:rsidP="00D65C06">
      <w:pPr>
        <w:tabs>
          <w:tab w:val="left" w:pos="3090"/>
        </w:tabs>
        <w:ind w:left="2832" w:hanging="2124"/>
        <w:jc w:val="both"/>
        <w:rPr>
          <w:rFonts w:ascii="Arial" w:eastAsia="Times" w:hAnsi="Arial" w:cs="Arial"/>
          <w:sz w:val="20"/>
          <w:szCs w:val="20"/>
        </w:rPr>
      </w:pPr>
    </w:p>
    <w:p w:rsidR="0048721E" w:rsidRPr="007E2385" w:rsidRDefault="00FE5E3B" w:rsidP="00D65C06">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ACUERDO 19</w:t>
      </w:r>
      <w:r w:rsidR="00E1496A" w:rsidRPr="007E2385">
        <w:rPr>
          <w:rFonts w:ascii="Arial" w:eastAsia="Times" w:hAnsi="Arial" w:cs="Arial"/>
          <w:b/>
          <w:sz w:val="20"/>
          <w:szCs w:val="20"/>
        </w:rPr>
        <w:t>2/21</w:t>
      </w:r>
      <w:r w:rsidR="00AF527E" w:rsidRPr="007E2385">
        <w:rPr>
          <w:rFonts w:ascii="Arial" w:eastAsia="Times" w:hAnsi="Arial" w:cs="Arial"/>
          <w:b/>
          <w:sz w:val="20"/>
          <w:szCs w:val="20"/>
        </w:rPr>
        <w:t>/1</w:t>
      </w:r>
      <w:r w:rsidR="00427BE2" w:rsidRPr="007E2385">
        <w:rPr>
          <w:rFonts w:ascii="Arial" w:eastAsia="Times" w:hAnsi="Arial" w:cs="Arial"/>
          <w:sz w:val="20"/>
          <w:szCs w:val="20"/>
        </w:rPr>
        <w:t xml:space="preserve">5 </w:t>
      </w:r>
      <w:r w:rsidR="001D2CC7" w:rsidRPr="007E2385">
        <w:rPr>
          <w:rFonts w:ascii="Arial" w:eastAsia="Times" w:hAnsi="Arial" w:cs="Arial"/>
          <w:sz w:val="20"/>
          <w:szCs w:val="20"/>
        </w:rPr>
        <w:t>Cambio de uso de suelo para un plantel de educación prescolar y primaria, de  predio ubicado en la calle Celestín Freinet No. 445.</w:t>
      </w:r>
    </w:p>
    <w:p w:rsidR="001D2CC7" w:rsidRPr="007E2385" w:rsidRDefault="001D2CC7" w:rsidP="00D65C06">
      <w:pPr>
        <w:tabs>
          <w:tab w:val="left" w:pos="3090"/>
        </w:tabs>
        <w:ind w:left="2832" w:hanging="2124"/>
        <w:jc w:val="both"/>
        <w:rPr>
          <w:rFonts w:ascii="Arial" w:eastAsia="Times" w:hAnsi="Arial" w:cs="Arial"/>
          <w:sz w:val="20"/>
          <w:szCs w:val="20"/>
        </w:rPr>
      </w:pPr>
    </w:p>
    <w:p w:rsidR="00AF527E" w:rsidRPr="007E2385" w:rsidRDefault="00FE5E3B" w:rsidP="00D65C06">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ACUERDO 19</w:t>
      </w:r>
      <w:r w:rsidR="00E1496A" w:rsidRPr="007E2385">
        <w:rPr>
          <w:rFonts w:ascii="Arial" w:eastAsia="Times" w:hAnsi="Arial" w:cs="Arial"/>
          <w:b/>
          <w:sz w:val="20"/>
          <w:szCs w:val="20"/>
        </w:rPr>
        <w:t>3/21</w:t>
      </w:r>
      <w:r w:rsidR="00427BE2" w:rsidRPr="007E2385">
        <w:rPr>
          <w:rFonts w:ascii="Arial" w:eastAsia="Times" w:hAnsi="Arial" w:cs="Arial"/>
          <w:b/>
          <w:sz w:val="20"/>
          <w:szCs w:val="20"/>
        </w:rPr>
        <w:t xml:space="preserve">/15  </w:t>
      </w:r>
      <w:r w:rsidR="004A695A" w:rsidRPr="007E2385">
        <w:rPr>
          <w:rFonts w:ascii="Arial" w:eastAsia="Times" w:hAnsi="Arial" w:cs="Arial"/>
          <w:b/>
          <w:sz w:val="20"/>
          <w:szCs w:val="20"/>
        </w:rPr>
        <w:t xml:space="preserve"> </w:t>
      </w:r>
      <w:r w:rsidR="00280362">
        <w:rPr>
          <w:rFonts w:ascii="Arial" w:eastAsia="Times" w:hAnsi="Arial" w:cs="Arial"/>
          <w:sz w:val="20"/>
          <w:szCs w:val="20"/>
        </w:rPr>
        <w:t>Cambio de uso de</w:t>
      </w:r>
      <w:r w:rsidR="004A695A" w:rsidRPr="007E2385">
        <w:rPr>
          <w:rFonts w:ascii="Arial" w:eastAsia="Times" w:hAnsi="Arial" w:cs="Arial"/>
          <w:sz w:val="20"/>
          <w:szCs w:val="20"/>
        </w:rPr>
        <w:t xml:space="preserve"> suelo de inmueble ubicado en fracción 2 y lote A del predio denominado fracción “A” de Ex hacienda La Encantada.</w:t>
      </w:r>
    </w:p>
    <w:p w:rsidR="004A695A" w:rsidRPr="007E2385" w:rsidRDefault="004A695A" w:rsidP="00D65C06">
      <w:pPr>
        <w:tabs>
          <w:tab w:val="left" w:pos="3090"/>
        </w:tabs>
        <w:ind w:left="2832" w:hanging="2124"/>
        <w:jc w:val="both"/>
        <w:rPr>
          <w:rFonts w:ascii="Arial" w:eastAsia="Times" w:hAnsi="Arial" w:cs="Arial"/>
          <w:sz w:val="20"/>
          <w:szCs w:val="20"/>
        </w:rPr>
      </w:pPr>
    </w:p>
    <w:p w:rsidR="00DD52C1" w:rsidRPr="007E2385" w:rsidRDefault="00FE5E3B" w:rsidP="00D65C06">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ACUERDO 19</w:t>
      </w:r>
      <w:r w:rsidR="004A695A" w:rsidRPr="007E2385">
        <w:rPr>
          <w:rFonts w:ascii="Arial" w:eastAsia="Times" w:hAnsi="Arial" w:cs="Arial"/>
          <w:b/>
          <w:sz w:val="20"/>
          <w:szCs w:val="20"/>
        </w:rPr>
        <w:t>4/21</w:t>
      </w:r>
      <w:r w:rsidR="00AF527E" w:rsidRPr="007E2385">
        <w:rPr>
          <w:rFonts w:ascii="Arial" w:eastAsia="Times" w:hAnsi="Arial" w:cs="Arial"/>
          <w:b/>
          <w:sz w:val="20"/>
          <w:szCs w:val="20"/>
        </w:rPr>
        <w:t>/15</w:t>
      </w:r>
      <w:r w:rsidR="00AF527E" w:rsidRPr="007E2385">
        <w:rPr>
          <w:rFonts w:ascii="Arial" w:eastAsia="Times" w:hAnsi="Arial" w:cs="Arial"/>
          <w:sz w:val="20"/>
          <w:szCs w:val="20"/>
        </w:rPr>
        <w:tab/>
      </w:r>
      <w:r w:rsidR="004A695A" w:rsidRPr="007E2385">
        <w:rPr>
          <w:rFonts w:ascii="Arial" w:eastAsia="Times" w:hAnsi="Arial" w:cs="Arial"/>
          <w:sz w:val="20"/>
          <w:szCs w:val="20"/>
        </w:rPr>
        <w:t>Se rechaza el cambio de uso de suelo para un predio ubicado en el lote No. 16, de la Privada Villas de Sayavedra</w:t>
      </w:r>
      <w:r w:rsidR="00AF527E" w:rsidRPr="007E2385">
        <w:rPr>
          <w:rFonts w:ascii="Arial" w:eastAsia="Times" w:hAnsi="Arial" w:cs="Arial"/>
          <w:sz w:val="20"/>
          <w:szCs w:val="20"/>
        </w:rPr>
        <w:t>.</w:t>
      </w:r>
    </w:p>
    <w:p w:rsidR="00DD52C1" w:rsidRPr="007E2385" w:rsidRDefault="00DD52C1" w:rsidP="00D65C06">
      <w:pPr>
        <w:tabs>
          <w:tab w:val="left" w:pos="3090"/>
        </w:tabs>
        <w:ind w:left="2832" w:hanging="2124"/>
        <w:jc w:val="both"/>
        <w:rPr>
          <w:rFonts w:ascii="Arial" w:eastAsia="Times" w:hAnsi="Arial" w:cs="Arial"/>
          <w:sz w:val="20"/>
          <w:szCs w:val="20"/>
        </w:rPr>
      </w:pPr>
    </w:p>
    <w:p w:rsidR="009349B4" w:rsidRPr="007E2385" w:rsidRDefault="00FE5E3B" w:rsidP="00D65C06">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ACUERDO 19</w:t>
      </w:r>
      <w:r w:rsidR="004A695A" w:rsidRPr="007E2385">
        <w:rPr>
          <w:rFonts w:ascii="Arial" w:eastAsia="Times" w:hAnsi="Arial" w:cs="Arial"/>
          <w:b/>
          <w:sz w:val="20"/>
          <w:szCs w:val="20"/>
        </w:rPr>
        <w:t>5/21</w:t>
      </w:r>
      <w:r w:rsidR="00DD52C1" w:rsidRPr="007E2385">
        <w:rPr>
          <w:rFonts w:ascii="Arial" w:eastAsia="Times" w:hAnsi="Arial" w:cs="Arial"/>
          <w:b/>
          <w:sz w:val="20"/>
          <w:szCs w:val="20"/>
        </w:rPr>
        <w:t>/15</w:t>
      </w:r>
      <w:r w:rsidR="00DD52C1" w:rsidRPr="007E2385">
        <w:rPr>
          <w:rFonts w:ascii="Arial" w:eastAsia="Times" w:hAnsi="Arial" w:cs="Arial"/>
          <w:sz w:val="20"/>
          <w:szCs w:val="20"/>
        </w:rPr>
        <w:tab/>
      </w:r>
      <w:r w:rsidR="00B40789" w:rsidRPr="007E2385">
        <w:rPr>
          <w:rFonts w:ascii="Arial" w:eastAsia="Times" w:hAnsi="Arial" w:cs="Arial"/>
          <w:sz w:val="20"/>
          <w:szCs w:val="20"/>
        </w:rPr>
        <w:t>Se turna</w:t>
      </w:r>
      <w:r w:rsidR="00732072">
        <w:rPr>
          <w:rFonts w:ascii="Arial" w:eastAsia="Times" w:hAnsi="Arial" w:cs="Arial"/>
          <w:sz w:val="20"/>
          <w:szCs w:val="20"/>
        </w:rPr>
        <w:t xml:space="preserve"> a Comisión</w:t>
      </w:r>
      <w:r w:rsidR="00B40789" w:rsidRPr="007E2385">
        <w:rPr>
          <w:rFonts w:ascii="Arial" w:eastAsia="Times" w:hAnsi="Arial" w:cs="Arial"/>
          <w:sz w:val="20"/>
          <w:szCs w:val="20"/>
        </w:rPr>
        <w:t xml:space="preserve"> propuesta relativa a la declaración del día municipal del sarape.</w:t>
      </w:r>
    </w:p>
    <w:p w:rsidR="00B40789" w:rsidRPr="007E2385" w:rsidRDefault="00B40789" w:rsidP="00D65C06">
      <w:pPr>
        <w:tabs>
          <w:tab w:val="left" w:pos="3090"/>
        </w:tabs>
        <w:ind w:left="2832" w:hanging="2124"/>
        <w:jc w:val="both"/>
        <w:rPr>
          <w:rFonts w:ascii="Arial" w:eastAsia="Times" w:hAnsi="Arial" w:cs="Arial"/>
          <w:b/>
          <w:sz w:val="20"/>
          <w:szCs w:val="20"/>
        </w:rPr>
      </w:pPr>
    </w:p>
    <w:p w:rsidR="00181FC4" w:rsidRPr="007E2385" w:rsidRDefault="00FE5E3B" w:rsidP="00D65C06">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ACUERDO 19</w:t>
      </w:r>
      <w:r w:rsidR="0028665B" w:rsidRPr="007E2385">
        <w:rPr>
          <w:rFonts w:ascii="Arial" w:eastAsia="Times" w:hAnsi="Arial" w:cs="Arial"/>
          <w:b/>
          <w:sz w:val="20"/>
          <w:szCs w:val="20"/>
        </w:rPr>
        <w:t>6/21</w:t>
      </w:r>
      <w:r w:rsidR="00181FC4" w:rsidRPr="007E2385">
        <w:rPr>
          <w:rFonts w:ascii="Arial" w:eastAsia="Times" w:hAnsi="Arial" w:cs="Arial"/>
          <w:b/>
          <w:sz w:val="20"/>
          <w:szCs w:val="20"/>
        </w:rPr>
        <w:t>/15</w:t>
      </w:r>
      <w:r w:rsidR="00181FC4" w:rsidRPr="007E2385">
        <w:rPr>
          <w:rFonts w:ascii="Arial" w:eastAsia="Times" w:hAnsi="Arial" w:cs="Arial"/>
          <w:b/>
          <w:sz w:val="20"/>
          <w:szCs w:val="20"/>
        </w:rPr>
        <w:tab/>
      </w:r>
      <w:r w:rsidR="004A695A" w:rsidRPr="007E2385">
        <w:rPr>
          <w:rFonts w:ascii="Arial" w:eastAsia="Times" w:hAnsi="Arial" w:cs="Arial"/>
          <w:sz w:val="20"/>
          <w:szCs w:val="20"/>
        </w:rPr>
        <w:t xml:space="preserve">Se turna </w:t>
      </w:r>
      <w:r w:rsidR="009B7FE0">
        <w:rPr>
          <w:rFonts w:ascii="Arial" w:eastAsia="Times" w:hAnsi="Arial" w:cs="Arial"/>
          <w:sz w:val="20"/>
          <w:szCs w:val="20"/>
        </w:rPr>
        <w:t>a Comisión</w:t>
      </w:r>
      <w:r w:rsidR="001F7381">
        <w:rPr>
          <w:rFonts w:ascii="Arial" w:eastAsia="Times" w:hAnsi="Arial" w:cs="Arial"/>
          <w:sz w:val="20"/>
          <w:szCs w:val="20"/>
        </w:rPr>
        <w:t xml:space="preserve"> </w:t>
      </w:r>
      <w:r w:rsidR="004A695A" w:rsidRPr="007E2385">
        <w:rPr>
          <w:rFonts w:ascii="Arial" w:eastAsia="Times" w:hAnsi="Arial" w:cs="Arial"/>
          <w:sz w:val="20"/>
          <w:szCs w:val="20"/>
        </w:rPr>
        <w:t>propuesta relativa a la abrogación del Reglamento Municipal de Espectáculos Taurinos.</w:t>
      </w:r>
    </w:p>
    <w:p w:rsidR="00635898" w:rsidRPr="007E2385" w:rsidRDefault="00635898" w:rsidP="00D65C06">
      <w:pPr>
        <w:tabs>
          <w:tab w:val="left" w:pos="3090"/>
        </w:tabs>
        <w:ind w:left="2832" w:hanging="2124"/>
        <w:jc w:val="both"/>
        <w:rPr>
          <w:rFonts w:ascii="Arial" w:eastAsia="Times" w:hAnsi="Arial" w:cs="Arial"/>
          <w:b/>
          <w:sz w:val="20"/>
          <w:szCs w:val="20"/>
        </w:rPr>
      </w:pPr>
    </w:p>
    <w:p w:rsidR="00044C25" w:rsidRPr="007E2385" w:rsidRDefault="00FE5E3B" w:rsidP="00D65C06">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ACUERDO 19</w:t>
      </w:r>
      <w:r w:rsidR="004A695A" w:rsidRPr="007E2385">
        <w:rPr>
          <w:rFonts w:ascii="Arial" w:eastAsia="Times" w:hAnsi="Arial" w:cs="Arial"/>
          <w:b/>
          <w:sz w:val="20"/>
          <w:szCs w:val="20"/>
        </w:rPr>
        <w:t>7/21</w:t>
      </w:r>
      <w:r w:rsidR="00181FC4" w:rsidRPr="007E2385">
        <w:rPr>
          <w:rFonts w:ascii="Arial" w:eastAsia="Times" w:hAnsi="Arial" w:cs="Arial"/>
          <w:b/>
          <w:sz w:val="20"/>
          <w:szCs w:val="20"/>
        </w:rPr>
        <w:t>/15</w:t>
      </w:r>
      <w:r w:rsidR="00181FC4" w:rsidRPr="007E2385">
        <w:rPr>
          <w:rFonts w:ascii="Arial" w:eastAsia="Times" w:hAnsi="Arial" w:cs="Arial"/>
          <w:b/>
          <w:sz w:val="20"/>
          <w:szCs w:val="20"/>
        </w:rPr>
        <w:tab/>
      </w:r>
      <w:r w:rsidR="00B40789" w:rsidRPr="007E2385">
        <w:rPr>
          <w:rFonts w:ascii="Arial" w:eastAsia="Times" w:hAnsi="Arial" w:cs="Arial"/>
          <w:sz w:val="20"/>
          <w:szCs w:val="20"/>
        </w:rPr>
        <w:t>Se turna</w:t>
      </w:r>
      <w:r w:rsidR="001F7381">
        <w:rPr>
          <w:rFonts w:ascii="Arial" w:eastAsia="Times" w:hAnsi="Arial" w:cs="Arial"/>
          <w:sz w:val="20"/>
          <w:szCs w:val="20"/>
        </w:rPr>
        <w:t xml:space="preserve"> a Comisión</w:t>
      </w:r>
      <w:r w:rsidR="00B40789" w:rsidRPr="007E2385">
        <w:rPr>
          <w:rFonts w:ascii="Arial" w:eastAsia="Times" w:hAnsi="Arial" w:cs="Arial"/>
          <w:sz w:val="20"/>
          <w:szCs w:val="20"/>
        </w:rPr>
        <w:t xml:space="preserve"> propuesta para que se diseñe y ejecute un programa de mejoramiento de la imagen urbana en el Centro Histórico.</w:t>
      </w:r>
    </w:p>
    <w:p w:rsidR="00044C25" w:rsidRPr="007E2385" w:rsidRDefault="00044C25" w:rsidP="00D65C06">
      <w:pPr>
        <w:tabs>
          <w:tab w:val="left" w:pos="3090"/>
        </w:tabs>
        <w:ind w:left="2832" w:hanging="2124"/>
        <w:jc w:val="both"/>
        <w:rPr>
          <w:rFonts w:ascii="Arial" w:eastAsia="Times" w:hAnsi="Arial" w:cs="Arial"/>
          <w:sz w:val="20"/>
          <w:szCs w:val="20"/>
        </w:rPr>
      </w:pPr>
    </w:p>
    <w:p w:rsidR="00FC477C" w:rsidRPr="007E2385" w:rsidRDefault="00FE5E3B" w:rsidP="00D65C06">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ACUERDO 19</w:t>
      </w:r>
      <w:r w:rsidR="004A695A" w:rsidRPr="007E2385">
        <w:rPr>
          <w:rFonts w:ascii="Arial" w:eastAsia="Times" w:hAnsi="Arial" w:cs="Arial"/>
          <w:b/>
          <w:sz w:val="20"/>
          <w:szCs w:val="20"/>
        </w:rPr>
        <w:t>8/21</w:t>
      </w:r>
      <w:r w:rsidR="00181FC4" w:rsidRPr="007E2385">
        <w:rPr>
          <w:rFonts w:ascii="Arial" w:eastAsia="Times" w:hAnsi="Arial" w:cs="Arial"/>
          <w:b/>
          <w:sz w:val="20"/>
          <w:szCs w:val="20"/>
        </w:rPr>
        <w:t>/15</w:t>
      </w:r>
      <w:r w:rsidR="00181FC4" w:rsidRPr="007E2385">
        <w:rPr>
          <w:rFonts w:ascii="Arial" w:eastAsia="Times" w:hAnsi="Arial" w:cs="Arial"/>
          <w:b/>
          <w:sz w:val="20"/>
          <w:szCs w:val="20"/>
        </w:rPr>
        <w:tab/>
      </w:r>
      <w:r w:rsidR="00B40789" w:rsidRPr="007E2385">
        <w:rPr>
          <w:rFonts w:ascii="Arial" w:eastAsia="Times" w:hAnsi="Arial" w:cs="Arial"/>
          <w:sz w:val="20"/>
          <w:szCs w:val="20"/>
        </w:rPr>
        <w:t xml:space="preserve">No se aprueba la solicitud para que el titular de esta administración ofrezca disculpa pública a la </w:t>
      </w:r>
      <w:r w:rsidR="001F7381">
        <w:rPr>
          <w:rFonts w:ascii="Arial" w:eastAsia="Times" w:hAnsi="Arial" w:cs="Arial"/>
          <w:sz w:val="20"/>
          <w:szCs w:val="20"/>
        </w:rPr>
        <w:t>j</w:t>
      </w:r>
      <w:r w:rsidR="00B40789" w:rsidRPr="007E2385">
        <w:rPr>
          <w:rFonts w:ascii="Arial" w:eastAsia="Times" w:hAnsi="Arial" w:cs="Arial"/>
          <w:sz w:val="20"/>
          <w:szCs w:val="20"/>
        </w:rPr>
        <w:t>uventud saltillense.</w:t>
      </w:r>
    </w:p>
    <w:p w:rsidR="00B40789" w:rsidRPr="007E2385" w:rsidRDefault="00B40789" w:rsidP="00D65C06">
      <w:pPr>
        <w:tabs>
          <w:tab w:val="left" w:pos="3090"/>
        </w:tabs>
        <w:ind w:left="2832" w:hanging="2124"/>
        <w:jc w:val="both"/>
        <w:rPr>
          <w:rFonts w:ascii="Arial" w:eastAsia="Times" w:hAnsi="Arial" w:cs="Arial"/>
          <w:sz w:val="20"/>
          <w:szCs w:val="20"/>
        </w:rPr>
      </w:pPr>
    </w:p>
    <w:p w:rsidR="00B40789" w:rsidRPr="007E2385" w:rsidRDefault="00B40789" w:rsidP="00D65C06">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ACUERDO 199/21/15</w:t>
      </w:r>
      <w:r w:rsidRPr="007E2385">
        <w:rPr>
          <w:rFonts w:ascii="Arial" w:hAnsi="Arial" w:cs="Arial"/>
        </w:rPr>
        <w:t xml:space="preserve">  </w:t>
      </w:r>
      <w:r w:rsidRPr="007E2385">
        <w:rPr>
          <w:rFonts w:ascii="Arial" w:eastAsia="Times" w:hAnsi="Arial" w:cs="Arial"/>
          <w:sz w:val="20"/>
          <w:szCs w:val="20"/>
        </w:rPr>
        <w:t xml:space="preserve">Opinión favorable sobre </w:t>
      </w:r>
      <w:r w:rsidR="001F7381">
        <w:rPr>
          <w:rFonts w:ascii="Arial" w:hAnsi="Arial" w:cs="Arial"/>
          <w:sz w:val="20"/>
          <w:szCs w:val="20"/>
        </w:rPr>
        <w:t xml:space="preserve">a la </w:t>
      </w:r>
      <w:r w:rsidR="001F7381" w:rsidRPr="009F3119">
        <w:rPr>
          <w:rFonts w:ascii="Arial" w:hAnsi="Arial" w:cs="Arial"/>
          <w:sz w:val="20"/>
          <w:szCs w:val="20"/>
        </w:rPr>
        <w:t>Iniciativa de reforma al artículo 155 de la Constitución Política del Estado de Coahuila de Zaragoza,</w:t>
      </w:r>
      <w:r w:rsidR="001F7381">
        <w:rPr>
          <w:rFonts w:ascii="Arial" w:hAnsi="Arial" w:cs="Arial"/>
          <w:sz w:val="20"/>
          <w:szCs w:val="20"/>
        </w:rPr>
        <w:t xml:space="preserve"> relativa a </w:t>
      </w:r>
      <w:r w:rsidRPr="007E2385">
        <w:rPr>
          <w:rFonts w:ascii="Arial" w:eastAsia="Times" w:hAnsi="Arial" w:cs="Arial"/>
          <w:sz w:val="20"/>
          <w:szCs w:val="20"/>
        </w:rPr>
        <w:t>la prohibición expresa de la pena de muerte y otras penas que atentan contra la dignidad humana.</w:t>
      </w:r>
    </w:p>
    <w:p w:rsidR="004C29CE" w:rsidRPr="007E2385" w:rsidRDefault="004C29CE" w:rsidP="00D65C06">
      <w:pPr>
        <w:tabs>
          <w:tab w:val="left" w:pos="3090"/>
        </w:tabs>
        <w:ind w:left="2832" w:hanging="2124"/>
        <w:jc w:val="both"/>
        <w:rPr>
          <w:rFonts w:ascii="Arial" w:eastAsia="Times" w:hAnsi="Arial" w:cs="Arial"/>
          <w:b/>
          <w:sz w:val="20"/>
          <w:szCs w:val="20"/>
        </w:rPr>
      </w:pPr>
    </w:p>
    <w:p w:rsidR="004C29CE" w:rsidRPr="007E2385" w:rsidRDefault="009F09EC" w:rsidP="00D65C06">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 xml:space="preserve">ACUERDO </w:t>
      </w:r>
      <w:r w:rsidR="00FE5E3B" w:rsidRPr="007E2385">
        <w:rPr>
          <w:rFonts w:ascii="Arial" w:eastAsia="Times" w:hAnsi="Arial" w:cs="Arial"/>
          <w:b/>
          <w:sz w:val="20"/>
          <w:szCs w:val="20"/>
        </w:rPr>
        <w:t>200</w:t>
      </w:r>
      <w:r w:rsidR="001D2CC7" w:rsidRPr="007E2385">
        <w:rPr>
          <w:rFonts w:ascii="Arial" w:eastAsia="Times" w:hAnsi="Arial" w:cs="Arial"/>
          <w:b/>
          <w:sz w:val="20"/>
          <w:szCs w:val="20"/>
        </w:rPr>
        <w:t>/21</w:t>
      </w:r>
      <w:r w:rsidRPr="007E2385">
        <w:rPr>
          <w:rFonts w:ascii="Arial" w:eastAsia="Times" w:hAnsi="Arial" w:cs="Arial"/>
          <w:b/>
          <w:sz w:val="20"/>
          <w:szCs w:val="20"/>
        </w:rPr>
        <w:t>/15</w:t>
      </w:r>
      <w:r w:rsidRPr="007E2385">
        <w:rPr>
          <w:rFonts w:ascii="Arial" w:eastAsia="Times" w:hAnsi="Arial" w:cs="Arial"/>
          <w:b/>
          <w:sz w:val="20"/>
          <w:szCs w:val="20"/>
        </w:rPr>
        <w:tab/>
      </w:r>
      <w:r w:rsidR="00D524C3" w:rsidRPr="007E2385">
        <w:rPr>
          <w:rFonts w:ascii="Arial" w:eastAsia="Times" w:hAnsi="Arial" w:cs="Arial"/>
          <w:sz w:val="20"/>
          <w:szCs w:val="20"/>
        </w:rPr>
        <w:t xml:space="preserve">Se turna </w:t>
      </w:r>
      <w:r w:rsidR="001F7381">
        <w:rPr>
          <w:rFonts w:ascii="Arial" w:eastAsia="Times" w:hAnsi="Arial" w:cs="Arial"/>
          <w:sz w:val="20"/>
          <w:szCs w:val="20"/>
        </w:rPr>
        <w:t xml:space="preserve">a Comisión la </w:t>
      </w:r>
      <w:r w:rsidR="00D524C3" w:rsidRPr="007E2385">
        <w:rPr>
          <w:rFonts w:ascii="Arial" w:eastAsia="Times" w:hAnsi="Arial" w:cs="Arial"/>
          <w:sz w:val="20"/>
          <w:szCs w:val="20"/>
        </w:rPr>
        <w:t>propuesta “Cabildo Abierto”.</w:t>
      </w:r>
    </w:p>
    <w:p w:rsidR="00331364" w:rsidRPr="007E2385" w:rsidRDefault="00331364" w:rsidP="00D65C06">
      <w:pPr>
        <w:tabs>
          <w:tab w:val="left" w:pos="3090"/>
        </w:tabs>
        <w:ind w:left="2832" w:hanging="2124"/>
        <w:jc w:val="both"/>
        <w:rPr>
          <w:rFonts w:ascii="Arial" w:eastAsia="Times" w:hAnsi="Arial" w:cs="Arial"/>
          <w:b/>
          <w:sz w:val="20"/>
          <w:szCs w:val="20"/>
        </w:rPr>
      </w:pPr>
    </w:p>
    <w:p w:rsidR="004C29CE" w:rsidRPr="007E2385" w:rsidRDefault="001D2CC7" w:rsidP="000A4026">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ACUERDO 201/22</w:t>
      </w:r>
      <w:r w:rsidR="00FC477C" w:rsidRPr="007E2385">
        <w:rPr>
          <w:rFonts w:ascii="Arial" w:eastAsia="Times" w:hAnsi="Arial" w:cs="Arial"/>
          <w:b/>
          <w:sz w:val="20"/>
          <w:szCs w:val="20"/>
        </w:rPr>
        <w:t>/15</w:t>
      </w:r>
      <w:r w:rsidR="00FC477C" w:rsidRPr="007E2385">
        <w:rPr>
          <w:rFonts w:ascii="Arial" w:eastAsia="Times" w:hAnsi="Arial" w:cs="Arial"/>
          <w:b/>
          <w:sz w:val="20"/>
          <w:szCs w:val="20"/>
        </w:rPr>
        <w:tab/>
      </w:r>
      <w:r w:rsidR="007913DE">
        <w:rPr>
          <w:rFonts w:ascii="Arial" w:hAnsi="Arial" w:cs="Arial"/>
          <w:sz w:val="20"/>
          <w:szCs w:val="20"/>
        </w:rPr>
        <w:t>S</w:t>
      </w:r>
      <w:r w:rsidR="007913DE" w:rsidRPr="00A6384A">
        <w:rPr>
          <w:rFonts w:ascii="Arial" w:hAnsi="Arial" w:cs="Arial"/>
          <w:sz w:val="20"/>
          <w:szCs w:val="20"/>
        </w:rPr>
        <w:t>e</w:t>
      </w:r>
      <w:r w:rsidR="007913DE">
        <w:rPr>
          <w:rFonts w:ascii="Arial" w:hAnsi="Arial" w:cs="Arial"/>
          <w:sz w:val="20"/>
          <w:szCs w:val="20"/>
        </w:rPr>
        <w:t xml:space="preserve"> </w:t>
      </w:r>
      <w:r w:rsidR="007913DE" w:rsidRPr="00A6384A">
        <w:rPr>
          <w:rFonts w:ascii="Arial" w:hAnsi="Arial" w:cs="Arial"/>
          <w:sz w:val="20"/>
          <w:szCs w:val="20"/>
        </w:rPr>
        <w:t>dej</w:t>
      </w:r>
      <w:r w:rsidR="007913DE">
        <w:rPr>
          <w:rFonts w:ascii="Arial" w:hAnsi="Arial" w:cs="Arial"/>
          <w:sz w:val="20"/>
          <w:szCs w:val="20"/>
        </w:rPr>
        <w:t>a</w:t>
      </w:r>
      <w:r w:rsidR="007913DE" w:rsidRPr="00A6384A">
        <w:rPr>
          <w:rFonts w:ascii="Arial" w:hAnsi="Arial" w:cs="Arial"/>
          <w:sz w:val="20"/>
          <w:szCs w:val="20"/>
        </w:rPr>
        <w:t xml:space="preserve"> sin efectos el acuerdo</w:t>
      </w:r>
      <w:r w:rsidR="007913DE">
        <w:rPr>
          <w:rFonts w:ascii="Arial" w:hAnsi="Arial" w:cs="Arial"/>
          <w:sz w:val="20"/>
          <w:szCs w:val="20"/>
        </w:rPr>
        <w:t xml:space="preserve"> de Cabildo</w:t>
      </w:r>
      <w:r w:rsidR="007913DE" w:rsidRPr="00A6384A">
        <w:rPr>
          <w:rFonts w:ascii="Arial" w:hAnsi="Arial" w:cs="Arial"/>
          <w:sz w:val="20"/>
          <w:szCs w:val="20"/>
        </w:rPr>
        <w:t xml:space="preserve"> 108/24/2012, a fin de dar cumplimiento a la Sentencia en Revisión pronunciada por el Tribunal </w:t>
      </w:r>
      <w:r w:rsidR="007913DE" w:rsidRPr="00A6384A">
        <w:rPr>
          <w:rFonts w:ascii="Arial" w:hAnsi="Arial" w:cs="Arial"/>
          <w:sz w:val="20"/>
          <w:szCs w:val="20"/>
        </w:rPr>
        <w:lastRenderedPageBreak/>
        <w:t>Colegiado en Materia Administrativa y Civil del Octavo Circuito Número 14/2015 relativo al Juicio de Amparo Indirecto 1199/2012</w:t>
      </w:r>
      <w:r w:rsidR="007913DE">
        <w:rPr>
          <w:rFonts w:ascii="Arial" w:hAnsi="Arial" w:cs="Arial"/>
          <w:sz w:val="20"/>
          <w:szCs w:val="20"/>
        </w:rPr>
        <w:t>.</w:t>
      </w:r>
    </w:p>
    <w:p w:rsidR="000A4026" w:rsidRPr="007E2385" w:rsidRDefault="000A4026" w:rsidP="000A4026">
      <w:pPr>
        <w:tabs>
          <w:tab w:val="left" w:pos="3090"/>
        </w:tabs>
        <w:ind w:left="2832" w:hanging="2124"/>
        <w:jc w:val="both"/>
        <w:rPr>
          <w:rFonts w:ascii="Arial" w:eastAsia="Times" w:hAnsi="Arial" w:cs="Arial"/>
          <w:b/>
          <w:sz w:val="20"/>
          <w:szCs w:val="20"/>
        </w:rPr>
      </w:pPr>
    </w:p>
    <w:p w:rsidR="00141BFD" w:rsidRPr="007E2385" w:rsidRDefault="0028665B" w:rsidP="00D65C06">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ACUERDO 202/22</w:t>
      </w:r>
      <w:r w:rsidR="00970C51" w:rsidRPr="007E2385">
        <w:rPr>
          <w:rFonts w:ascii="Arial" w:eastAsia="Times" w:hAnsi="Arial" w:cs="Arial"/>
          <w:b/>
          <w:sz w:val="20"/>
          <w:szCs w:val="20"/>
        </w:rPr>
        <w:t>/15</w:t>
      </w:r>
      <w:r w:rsidR="00970C51" w:rsidRPr="007E2385">
        <w:rPr>
          <w:rFonts w:ascii="Arial" w:eastAsia="Times" w:hAnsi="Arial" w:cs="Arial"/>
          <w:sz w:val="20"/>
          <w:szCs w:val="20"/>
        </w:rPr>
        <w:tab/>
      </w:r>
      <w:r w:rsidR="00593978" w:rsidRPr="007E2385">
        <w:rPr>
          <w:rFonts w:ascii="Arial" w:eastAsia="Times" w:hAnsi="Arial" w:cs="Arial"/>
          <w:sz w:val="20"/>
          <w:szCs w:val="20"/>
        </w:rPr>
        <w:t>Se turna</w:t>
      </w:r>
      <w:r w:rsidR="00206B63">
        <w:rPr>
          <w:rFonts w:ascii="Arial" w:eastAsia="Times" w:hAnsi="Arial" w:cs="Arial"/>
          <w:sz w:val="20"/>
          <w:szCs w:val="20"/>
        </w:rPr>
        <w:t xml:space="preserve"> a Comisión,</w:t>
      </w:r>
      <w:r w:rsidR="00593978" w:rsidRPr="007E2385">
        <w:rPr>
          <w:rFonts w:ascii="Arial" w:eastAsia="Times" w:hAnsi="Arial" w:cs="Arial"/>
          <w:sz w:val="20"/>
          <w:szCs w:val="20"/>
        </w:rPr>
        <w:t xml:space="preserve"> la propuesta a destinar el 10% de los ingresos de Derechos en Licencias y Refrendo de Establecimientos que expendan Bebidas Alcohólicas, al funcionamiento de las bibliotecas públicas.</w:t>
      </w:r>
      <w:r w:rsidR="00AF527E" w:rsidRPr="007E2385">
        <w:rPr>
          <w:rFonts w:ascii="Arial" w:eastAsia="Times" w:hAnsi="Arial" w:cs="Arial"/>
          <w:sz w:val="20"/>
          <w:szCs w:val="20"/>
        </w:rPr>
        <w:tab/>
      </w:r>
    </w:p>
    <w:p w:rsidR="001D2CC7" w:rsidRPr="007E2385" w:rsidRDefault="001D2CC7" w:rsidP="00D65C06">
      <w:pPr>
        <w:tabs>
          <w:tab w:val="left" w:pos="3090"/>
        </w:tabs>
        <w:ind w:left="2832" w:hanging="2124"/>
        <w:jc w:val="both"/>
        <w:rPr>
          <w:rFonts w:ascii="Arial" w:eastAsia="Times" w:hAnsi="Arial" w:cs="Arial"/>
          <w:sz w:val="20"/>
          <w:szCs w:val="20"/>
        </w:rPr>
      </w:pPr>
    </w:p>
    <w:p w:rsidR="00373099" w:rsidRPr="00373099" w:rsidRDefault="00373099" w:rsidP="00373099">
      <w:pPr>
        <w:ind w:left="2835" w:hanging="2126"/>
        <w:jc w:val="both"/>
        <w:rPr>
          <w:rFonts w:ascii="Arial" w:eastAsia="Times" w:hAnsi="Arial" w:cs="Arial"/>
          <w:sz w:val="20"/>
          <w:szCs w:val="20"/>
        </w:rPr>
      </w:pPr>
      <w:r w:rsidRPr="00373099">
        <w:rPr>
          <w:rFonts w:ascii="Arial" w:eastAsia="Times" w:hAnsi="Arial" w:cs="Arial"/>
          <w:b/>
          <w:sz w:val="20"/>
          <w:szCs w:val="20"/>
        </w:rPr>
        <w:t>ACUERDO 203/22/15</w:t>
      </w:r>
      <w:r w:rsidRPr="00373099">
        <w:rPr>
          <w:rFonts w:ascii="Arial" w:eastAsia="Times" w:hAnsi="Arial" w:cs="Arial"/>
          <w:sz w:val="20"/>
          <w:szCs w:val="20"/>
        </w:rPr>
        <w:tab/>
      </w:r>
      <w:r>
        <w:rPr>
          <w:rFonts w:ascii="Arial" w:eastAsia="Times" w:hAnsi="Arial" w:cs="Arial"/>
          <w:sz w:val="20"/>
          <w:szCs w:val="20"/>
        </w:rPr>
        <w:t>S</w:t>
      </w:r>
      <w:r w:rsidRPr="00373099">
        <w:rPr>
          <w:rFonts w:ascii="Arial" w:eastAsia="Times" w:hAnsi="Arial" w:cs="Arial"/>
          <w:sz w:val="20"/>
          <w:szCs w:val="20"/>
        </w:rPr>
        <w:t xml:space="preserve">e turna a </w:t>
      </w:r>
      <w:r>
        <w:rPr>
          <w:rFonts w:ascii="Arial" w:eastAsia="Times" w:hAnsi="Arial" w:cs="Arial"/>
          <w:sz w:val="20"/>
          <w:szCs w:val="20"/>
        </w:rPr>
        <w:t>C</w:t>
      </w:r>
      <w:r w:rsidRPr="00373099">
        <w:rPr>
          <w:rFonts w:ascii="Arial" w:eastAsia="Times" w:hAnsi="Arial" w:cs="Arial"/>
          <w:sz w:val="20"/>
          <w:szCs w:val="20"/>
        </w:rPr>
        <w:t xml:space="preserve">omisión, propuesta de subsidio en el pago de los ingresos no tributarios, consistentes en los aprovechamientos que por concepto de sanciones administrativas (multas) deriven de infracciones al </w:t>
      </w:r>
      <w:r>
        <w:rPr>
          <w:rFonts w:ascii="Arial" w:eastAsia="Times" w:hAnsi="Arial" w:cs="Arial"/>
          <w:sz w:val="20"/>
          <w:szCs w:val="20"/>
        </w:rPr>
        <w:t>R</w:t>
      </w:r>
      <w:r w:rsidRPr="00373099">
        <w:rPr>
          <w:rFonts w:ascii="Arial" w:eastAsia="Times" w:hAnsi="Arial" w:cs="Arial"/>
          <w:sz w:val="20"/>
          <w:szCs w:val="20"/>
        </w:rPr>
        <w:t xml:space="preserve">eglamento de </w:t>
      </w:r>
      <w:r>
        <w:rPr>
          <w:rFonts w:ascii="Arial" w:eastAsia="Times" w:hAnsi="Arial" w:cs="Arial"/>
          <w:sz w:val="20"/>
          <w:szCs w:val="20"/>
        </w:rPr>
        <w:t>T</w:t>
      </w:r>
      <w:r w:rsidRPr="00373099">
        <w:rPr>
          <w:rFonts w:ascii="Arial" w:eastAsia="Times" w:hAnsi="Arial" w:cs="Arial"/>
          <w:sz w:val="20"/>
          <w:szCs w:val="20"/>
        </w:rPr>
        <w:t xml:space="preserve">ránsito y </w:t>
      </w:r>
      <w:r>
        <w:rPr>
          <w:rFonts w:ascii="Arial" w:eastAsia="Times" w:hAnsi="Arial" w:cs="Arial"/>
          <w:sz w:val="20"/>
          <w:szCs w:val="20"/>
        </w:rPr>
        <w:t>T</w:t>
      </w:r>
      <w:r w:rsidRPr="00373099">
        <w:rPr>
          <w:rFonts w:ascii="Arial" w:eastAsia="Times" w:hAnsi="Arial" w:cs="Arial"/>
          <w:sz w:val="20"/>
          <w:szCs w:val="20"/>
        </w:rPr>
        <w:t xml:space="preserve">ransporte  y que sean detectadas por el </w:t>
      </w:r>
      <w:r>
        <w:rPr>
          <w:rFonts w:ascii="Arial" w:eastAsia="Times" w:hAnsi="Arial" w:cs="Arial"/>
          <w:sz w:val="20"/>
          <w:szCs w:val="20"/>
        </w:rPr>
        <w:t>P</w:t>
      </w:r>
      <w:r w:rsidRPr="00373099">
        <w:rPr>
          <w:rFonts w:ascii="Arial" w:eastAsia="Times" w:hAnsi="Arial" w:cs="Arial"/>
          <w:sz w:val="20"/>
          <w:szCs w:val="20"/>
        </w:rPr>
        <w:t xml:space="preserve">rograma de </w:t>
      </w:r>
      <w:r>
        <w:rPr>
          <w:rFonts w:ascii="Arial" w:eastAsia="Times" w:hAnsi="Arial" w:cs="Arial"/>
          <w:sz w:val="20"/>
          <w:szCs w:val="20"/>
        </w:rPr>
        <w:t>S</w:t>
      </w:r>
      <w:r w:rsidRPr="00373099">
        <w:rPr>
          <w:rFonts w:ascii="Arial" w:eastAsia="Times" w:hAnsi="Arial" w:cs="Arial"/>
          <w:sz w:val="20"/>
          <w:szCs w:val="20"/>
        </w:rPr>
        <w:t xml:space="preserve">oporte </w:t>
      </w:r>
      <w:r>
        <w:rPr>
          <w:rFonts w:ascii="Arial" w:eastAsia="Times" w:hAnsi="Arial" w:cs="Arial"/>
          <w:sz w:val="20"/>
          <w:szCs w:val="20"/>
        </w:rPr>
        <w:t>T</w:t>
      </w:r>
      <w:r w:rsidRPr="00373099">
        <w:rPr>
          <w:rFonts w:ascii="Arial" w:eastAsia="Times" w:hAnsi="Arial" w:cs="Arial"/>
          <w:sz w:val="20"/>
          <w:szCs w:val="20"/>
        </w:rPr>
        <w:t xml:space="preserve">ecnológico de </w:t>
      </w:r>
      <w:r>
        <w:rPr>
          <w:rFonts w:ascii="Arial" w:eastAsia="Times" w:hAnsi="Arial" w:cs="Arial"/>
          <w:sz w:val="20"/>
          <w:szCs w:val="20"/>
        </w:rPr>
        <w:t>M</w:t>
      </w:r>
      <w:r w:rsidRPr="00373099">
        <w:rPr>
          <w:rFonts w:ascii="Arial" w:eastAsia="Times" w:hAnsi="Arial" w:cs="Arial"/>
          <w:sz w:val="20"/>
          <w:szCs w:val="20"/>
        </w:rPr>
        <w:t xml:space="preserve">edición de </w:t>
      </w:r>
      <w:r>
        <w:rPr>
          <w:rFonts w:ascii="Arial" w:eastAsia="Times" w:hAnsi="Arial" w:cs="Arial"/>
          <w:sz w:val="20"/>
          <w:szCs w:val="20"/>
        </w:rPr>
        <w:t>T</w:t>
      </w:r>
      <w:r w:rsidRPr="00373099">
        <w:rPr>
          <w:rFonts w:ascii="Arial" w:eastAsia="Times" w:hAnsi="Arial" w:cs="Arial"/>
          <w:sz w:val="20"/>
          <w:szCs w:val="20"/>
        </w:rPr>
        <w:t xml:space="preserve">ráfico y </w:t>
      </w:r>
      <w:r>
        <w:rPr>
          <w:rFonts w:ascii="Arial" w:eastAsia="Times" w:hAnsi="Arial" w:cs="Arial"/>
          <w:sz w:val="20"/>
          <w:szCs w:val="20"/>
        </w:rPr>
        <w:t>M</w:t>
      </w:r>
      <w:r w:rsidRPr="00373099">
        <w:rPr>
          <w:rFonts w:ascii="Arial" w:eastAsia="Times" w:hAnsi="Arial" w:cs="Arial"/>
          <w:sz w:val="20"/>
          <w:szCs w:val="20"/>
        </w:rPr>
        <w:t xml:space="preserve">ultas </w:t>
      </w:r>
      <w:r>
        <w:rPr>
          <w:rFonts w:ascii="Arial" w:eastAsia="Times" w:hAnsi="Arial" w:cs="Arial"/>
          <w:sz w:val="20"/>
          <w:szCs w:val="20"/>
        </w:rPr>
        <w:t>E</w:t>
      </w:r>
      <w:r w:rsidRPr="00373099">
        <w:rPr>
          <w:rFonts w:ascii="Arial" w:eastAsia="Times" w:hAnsi="Arial" w:cs="Arial"/>
          <w:sz w:val="20"/>
          <w:szCs w:val="20"/>
        </w:rPr>
        <w:t xml:space="preserve">lectrónicas de </w:t>
      </w:r>
      <w:r>
        <w:rPr>
          <w:rFonts w:ascii="Arial" w:eastAsia="Times" w:hAnsi="Arial" w:cs="Arial"/>
          <w:sz w:val="20"/>
          <w:szCs w:val="20"/>
        </w:rPr>
        <w:t>T</w:t>
      </w:r>
      <w:r w:rsidRPr="00373099">
        <w:rPr>
          <w:rFonts w:ascii="Arial" w:eastAsia="Times" w:hAnsi="Arial" w:cs="Arial"/>
          <w:sz w:val="20"/>
          <w:szCs w:val="20"/>
        </w:rPr>
        <w:t>ránsito.</w:t>
      </w:r>
    </w:p>
    <w:p w:rsidR="001D2CC7" w:rsidRPr="007E2385" w:rsidRDefault="001D2CC7" w:rsidP="001D2CC7">
      <w:pPr>
        <w:tabs>
          <w:tab w:val="left" w:pos="3090"/>
        </w:tabs>
        <w:ind w:left="2832" w:hanging="2124"/>
        <w:jc w:val="both"/>
        <w:rPr>
          <w:rFonts w:ascii="Arial" w:eastAsia="Times" w:hAnsi="Arial" w:cs="Arial"/>
          <w:b/>
          <w:sz w:val="20"/>
          <w:szCs w:val="20"/>
        </w:rPr>
      </w:pPr>
    </w:p>
    <w:p w:rsidR="001D2CC7" w:rsidRPr="007E2385" w:rsidRDefault="001D2CC7" w:rsidP="001D2CC7">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ACUERDO 204/22/15</w:t>
      </w:r>
      <w:r w:rsidRPr="007E2385">
        <w:rPr>
          <w:rFonts w:ascii="Arial" w:eastAsia="Times" w:hAnsi="Arial" w:cs="Arial"/>
          <w:sz w:val="20"/>
          <w:szCs w:val="20"/>
        </w:rPr>
        <w:tab/>
      </w:r>
      <w:r w:rsidR="00593978" w:rsidRPr="007E2385">
        <w:rPr>
          <w:rFonts w:ascii="Arial" w:eastAsia="Times" w:hAnsi="Arial" w:cs="Arial"/>
          <w:sz w:val="20"/>
          <w:szCs w:val="20"/>
        </w:rPr>
        <w:t xml:space="preserve">Se turna </w:t>
      </w:r>
      <w:r w:rsidR="00D140F0">
        <w:rPr>
          <w:rFonts w:ascii="Arial" w:eastAsia="Times" w:hAnsi="Arial" w:cs="Arial"/>
          <w:sz w:val="20"/>
          <w:szCs w:val="20"/>
        </w:rPr>
        <w:t xml:space="preserve">a Comisión </w:t>
      </w:r>
      <w:r w:rsidR="00593978" w:rsidRPr="007E2385">
        <w:rPr>
          <w:rFonts w:ascii="Arial" w:eastAsia="Times" w:hAnsi="Arial" w:cs="Arial"/>
          <w:sz w:val="20"/>
          <w:szCs w:val="20"/>
        </w:rPr>
        <w:t>propuesta para que el municipio cuente con personal capacitado en lengua de señas.</w:t>
      </w:r>
    </w:p>
    <w:p w:rsidR="001D2CC7" w:rsidRPr="007E2385" w:rsidRDefault="001D2CC7" w:rsidP="001D2CC7">
      <w:pPr>
        <w:tabs>
          <w:tab w:val="left" w:pos="3090"/>
        </w:tabs>
        <w:ind w:left="2832" w:hanging="2124"/>
        <w:jc w:val="both"/>
        <w:rPr>
          <w:rFonts w:ascii="Arial" w:eastAsia="Times" w:hAnsi="Arial" w:cs="Arial"/>
          <w:sz w:val="20"/>
          <w:szCs w:val="20"/>
        </w:rPr>
      </w:pPr>
      <w:r w:rsidRPr="007E2385">
        <w:rPr>
          <w:rFonts w:ascii="Arial" w:eastAsia="Times" w:hAnsi="Arial" w:cs="Arial"/>
          <w:sz w:val="20"/>
          <w:szCs w:val="20"/>
        </w:rPr>
        <w:tab/>
      </w:r>
    </w:p>
    <w:p w:rsidR="001D2CC7" w:rsidRPr="007E2385" w:rsidRDefault="001D2CC7" w:rsidP="001D2CC7">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ACUERDO 205/22/15</w:t>
      </w:r>
      <w:r w:rsidRPr="007E2385">
        <w:rPr>
          <w:rFonts w:ascii="Arial" w:eastAsia="Times" w:hAnsi="Arial" w:cs="Arial"/>
          <w:sz w:val="20"/>
          <w:szCs w:val="20"/>
        </w:rPr>
        <w:tab/>
      </w:r>
      <w:r w:rsidR="00671F5E" w:rsidRPr="007E2385">
        <w:rPr>
          <w:rFonts w:ascii="Arial" w:eastAsia="Times" w:hAnsi="Arial" w:cs="Arial"/>
          <w:sz w:val="20"/>
          <w:szCs w:val="20"/>
        </w:rPr>
        <w:t xml:space="preserve">Se desecha </w:t>
      </w:r>
      <w:r w:rsidR="00844083" w:rsidRPr="007E2385">
        <w:rPr>
          <w:rFonts w:ascii="Arial" w:eastAsia="Times" w:hAnsi="Arial" w:cs="Arial"/>
          <w:sz w:val="20"/>
          <w:szCs w:val="20"/>
        </w:rPr>
        <w:t>sea turnada a las Comisiones unidas</w:t>
      </w:r>
      <w:r w:rsidR="00844083">
        <w:rPr>
          <w:rFonts w:ascii="Arial" w:eastAsia="Times" w:hAnsi="Arial" w:cs="Arial"/>
          <w:sz w:val="20"/>
          <w:szCs w:val="20"/>
        </w:rPr>
        <w:t>,</w:t>
      </w:r>
      <w:r w:rsidR="00844083" w:rsidRPr="007E2385">
        <w:rPr>
          <w:rFonts w:ascii="Arial" w:eastAsia="Times" w:hAnsi="Arial" w:cs="Arial"/>
          <w:sz w:val="20"/>
          <w:szCs w:val="20"/>
        </w:rPr>
        <w:t xml:space="preserve"> </w:t>
      </w:r>
      <w:r w:rsidR="00671F5E" w:rsidRPr="007E2385">
        <w:rPr>
          <w:rFonts w:ascii="Arial" w:eastAsia="Times" w:hAnsi="Arial" w:cs="Arial"/>
          <w:sz w:val="20"/>
          <w:szCs w:val="20"/>
        </w:rPr>
        <w:t>propuesta para que el municipio cuente con personal capacitado en lengua de señas.</w:t>
      </w:r>
    </w:p>
    <w:p w:rsidR="001D2CC7" w:rsidRPr="007E2385" w:rsidRDefault="001D2CC7" w:rsidP="001D2CC7">
      <w:pPr>
        <w:tabs>
          <w:tab w:val="left" w:pos="3090"/>
        </w:tabs>
        <w:ind w:left="2832" w:hanging="2124"/>
        <w:jc w:val="both"/>
        <w:rPr>
          <w:rFonts w:ascii="Arial" w:eastAsia="Times" w:hAnsi="Arial" w:cs="Arial"/>
          <w:sz w:val="20"/>
          <w:szCs w:val="20"/>
        </w:rPr>
      </w:pPr>
      <w:r w:rsidRPr="007E2385">
        <w:rPr>
          <w:rFonts w:ascii="Arial" w:eastAsia="Times" w:hAnsi="Arial" w:cs="Arial"/>
          <w:sz w:val="20"/>
          <w:szCs w:val="20"/>
        </w:rPr>
        <w:tab/>
      </w:r>
    </w:p>
    <w:p w:rsidR="001D2CC7" w:rsidRPr="007E2385" w:rsidRDefault="001D2CC7" w:rsidP="001D2CC7">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ACUERDO 206/22/15</w:t>
      </w:r>
      <w:r w:rsidRPr="007E2385">
        <w:rPr>
          <w:rFonts w:ascii="Arial" w:eastAsia="Times" w:hAnsi="Arial" w:cs="Arial"/>
          <w:sz w:val="20"/>
          <w:szCs w:val="20"/>
        </w:rPr>
        <w:tab/>
      </w:r>
      <w:r w:rsidR="00671F5E" w:rsidRPr="007E2385">
        <w:rPr>
          <w:rFonts w:ascii="Arial" w:eastAsia="Times" w:hAnsi="Arial" w:cs="Arial"/>
          <w:sz w:val="20"/>
          <w:szCs w:val="20"/>
        </w:rPr>
        <w:t>No se aprueba</w:t>
      </w:r>
      <w:r w:rsidR="00E27922" w:rsidRPr="00E27922">
        <w:rPr>
          <w:rFonts w:ascii="Arial" w:eastAsia="Times" w:hAnsi="Arial" w:cs="Arial"/>
          <w:b/>
          <w:sz w:val="20"/>
          <w:szCs w:val="20"/>
        </w:rPr>
        <w:t xml:space="preserve"> </w:t>
      </w:r>
      <w:r w:rsidR="00D41B87">
        <w:rPr>
          <w:rFonts w:ascii="Arial" w:eastAsia="Times" w:hAnsi="Arial" w:cs="Arial"/>
          <w:sz w:val="20"/>
          <w:szCs w:val="20"/>
        </w:rPr>
        <w:t>sea turnada a la C</w:t>
      </w:r>
      <w:r w:rsidR="00D41B87" w:rsidRPr="00D41B87">
        <w:rPr>
          <w:rFonts w:ascii="Arial" w:eastAsia="Times" w:hAnsi="Arial" w:cs="Arial"/>
          <w:sz w:val="20"/>
          <w:szCs w:val="20"/>
        </w:rPr>
        <w:t xml:space="preserve">omisión de </w:t>
      </w:r>
      <w:r w:rsidR="00D41B87">
        <w:rPr>
          <w:rFonts w:ascii="Arial" w:eastAsia="Times" w:hAnsi="Arial" w:cs="Arial"/>
          <w:sz w:val="20"/>
          <w:szCs w:val="20"/>
        </w:rPr>
        <w:t>P</w:t>
      </w:r>
      <w:r w:rsidR="00D41B87" w:rsidRPr="00D41B87">
        <w:rPr>
          <w:rFonts w:ascii="Arial" w:eastAsia="Times" w:hAnsi="Arial" w:cs="Arial"/>
          <w:sz w:val="20"/>
          <w:szCs w:val="20"/>
        </w:rPr>
        <w:t xml:space="preserve">laneación, </w:t>
      </w:r>
      <w:r w:rsidR="00D41B87">
        <w:rPr>
          <w:rFonts w:ascii="Arial" w:eastAsia="Times" w:hAnsi="Arial" w:cs="Arial"/>
          <w:sz w:val="20"/>
          <w:szCs w:val="20"/>
        </w:rPr>
        <w:t>U</w:t>
      </w:r>
      <w:r w:rsidR="00D41B87" w:rsidRPr="00D41B87">
        <w:rPr>
          <w:rFonts w:ascii="Arial" w:eastAsia="Times" w:hAnsi="Arial" w:cs="Arial"/>
          <w:sz w:val="20"/>
          <w:szCs w:val="20"/>
        </w:rPr>
        <w:t xml:space="preserve">rbanismo, </w:t>
      </w:r>
      <w:r w:rsidR="00D41B87">
        <w:rPr>
          <w:rFonts w:ascii="Arial" w:eastAsia="Times" w:hAnsi="Arial" w:cs="Arial"/>
          <w:sz w:val="20"/>
          <w:szCs w:val="20"/>
        </w:rPr>
        <w:t>O</w:t>
      </w:r>
      <w:r w:rsidR="00D41B87" w:rsidRPr="00D41B87">
        <w:rPr>
          <w:rFonts w:ascii="Arial" w:eastAsia="Times" w:hAnsi="Arial" w:cs="Arial"/>
          <w:sz w:val="20"/>
          <w:szCs w:val="20"/>
        </w:rPr>
        <w:t xml:space="preserve">bras </w:t>
      </w:r>
      <w:r w:rsidR="00D41B87">
        <w:rPr>
          <w:rFonts w:ascii="Arial" w:eastAsia="Times" w:hAnsi="Arial" w:cs="Arial"/>
          <w:sz w:val="20"/>
          <w:szCs w:val="20"/>
        </w:rPr>
        <w:t>Pú</w:t>
      </w:r>
      <w:r w:rsidR="00D41B87" w:rsidRPr="00D41B87">
        <w:rPr>
          <w:rFonts w:ascii="Arial" w:eastAsia="Times" w:hAnsi="Arial" w:cs="Arial"/>
          <w:sz w:val="20"/>
          <w:szCs w:val="20"/>
        </w:rPr>
        <w:t xml:space="preserve">blicas y </w:t>
      </w:r>
      <w:r w:rsidR="00D41B87">
        <w:rPr>
          <w:rFonts w:ascii="Arial" w:eastAsia="Times" w:hAnsi="Arial" w:cs="Arial"/>
          <w:sz w:val="20"/>
          <w:szCs w:val="20"/>
        </w:rPr>
        <w:t>C</w:t>
      </w:r>
      <w:r w:rsidR="00D41B87" w:rsidRPr="00D41B87">
        <w:rPr>
          <w:rFonts w:ascii="Arial" w:eastAsia="Times" w:hAnsi="Arial" w:cs="Arial"/>
          <w:sz w:val="20"/>
          <w:szCs w:val="20"/>
        </w:rPr>
        <w:t xml:space="preserve">entro </w:t>
      </w:r>
      <w:r w:rsidR="00D41B87">
        <w:rPr>
          <w:rFonts w:ascii="Arial" w:eastAsia="Times" w:hAnsi="Arial" w:cs="Arial"/>
          <w:sz w:val="20"/>
          <w:szCs w:val="20"/>
        </w:rPr>
        <w:t>Histó</w:t>
      </w:r>
      <w:r w:rsidR="00D41B87" w:rsidRPr="00D41B87">
        <w:rPr>
          <w:rFonts w:ascii="Arial" w:eastAsia="Times" w:hAnsi="Arial" w:cs="Arial"/>
          <w:sz w:val="20"/>
          <w:szCs w:val="20"/>
        </w:rPr>
        <w:t>rico,</w:t>
      </w:r>
      <w:r w:rsidR="00671F5E" w:rsidRPr="007E2385">
        <w:rPr>
          <w:rFonts w:ascii="Arial" w:eastAsia="Times" w:hAnsi="Arial" w:cs="Arial"/>
          <w:sz w:val="20"/>
          <w:szCs w:val="20"/>
        </w:rPr>
        <w:t xml:space="preserve"> propuesta para que el municipio cuente con personal capacitado en lengua de señas.</w:t>
      </w:r>
      <w:r w:rsidRPr="007E2385">
        <w:rPr>
          <w:rFonts w:ascii="Arial" w:eastAsia="Times" w:hAnsi="Arial" w:cs="Arial"/>
          <w:sz w:val="20"/>
          <w:szCs w:val="20"/>
        </w:rPr>
        <w:tab/>
      </w:r>
    </w:p>
    <w:p w:rsidR="00671F5E" w:rsidRPr="007E2385" w:rsidRDefault="00671F5E" w:rsidP="001D2CC7">
      <w:pPr>
        <w:tabs>
          <w:tab w:val="left" w:pos="3090"/>
        </w:tabs>
        <w:ind w:left="2832" w:hanging="2124"/>
        <w:jc w:val="both"/>
        <w:rPr>
          <w:rFonts w:ascii="Arial" w:eastAsia="Times" w:hAnsi="Arial" w:cs="Arial"/>
          <w:sz w:val="20"/>
          <w:szCs w:val="20"/>
        </w:rPr>
      </w:pPr>
    </w:p>
    <w:p w:rsidR="00671F5E" w:rsidRPr="007E2385" w:rsidRDefault="001D2CC7" w:rsidP="00671F5E">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ACUERDO 207/22/15</w:t>
      </w:r>
      <w:r w:rsidRPr="007E2385">
        <w:rPr>
          <w:rFonts w:ascii="Arial" w:eastAsia="Times" w:hAnsi="Arial" w:cs="Arial"/>
          <w:sz w:val="20"/>
          <w:szCs w:val="20"/>
        </w:rPr>
        <w:tab/>
      </w:r>
      <w:r w:rsidR="00671F5E" w:rsidRPr="007E2385">
        <w:rPr>
          <w:rFonts w:ascii="Arial" w:eastAsia="Times" w:hAnsi="Arial" w:cs="Arial"/>
          <w:sz w:val="20"/>
          <w:szCs w:val="20"/>
        </w:rPr>
        <w:t xml:space="preserve">Se desecha </w:t>
      </w:r>
      <w:r w:rsidR="00B44774">
        <w:rPr>
          <w:rFonts w:ascii="Arial" w:eastAsia="Times" w:hAnsi="Arial" w:cs="Arial"/>
          <w:sz w:val="20"/>
          <w:szCs w:val="20"/>
        </w:rPr>
        <w:t>sea turnada a la C</w:t>
      </w:r>
      <w:r w:rsidR="00B44774" w:rsidRPr="00B44774">
        <w:rPr>
          <w:rFonts w:ascii="Arial" w:eastAsia="Times" w:hAnsi="Arial" w:cs="Arial"/>
          <w:sz w:val="20"/>
          <w:szCs w:val="20"/>
        </w:rPr>
        <w:t xml:space="preserve">omisión de </w:t>
      </w:r>
      <w:r w:rsidR="00B44774">
        <w:rPr>
          <w:rFonts w:ascii="Arial" w:eastAsia="Times" w:hAnsi="Arial" w:cs="Arial"/>
          <w:sz w:val="20"/>
          <w:szCs w:val="20"/>
        </w:rPr>
        <w:t>A</w:t>
      </w:r>
      <w:r w:rsidR="00B44774" w:rsidRPr="00B44774">
        <w:rPr>
          <w:rFonts w:ascii="Arial" w:eastAsia="Times" w:hAnsi="Arial" w:cs="Arial"/>
          <w:sz w:val="20"/>
          <w:szCs w:val="20"/>
        </w:rPr>
        <w:t>lcoholes,</w:t>
      </w:r>
      <w:r w:rsidR="00B44774">
        <w:rPr>
          <w:rFonts w:ascii="Arial" w:eastAsia="Times" w:hAnsi="Arial" w:cs="Arial"/>
          <w:sz w:val="20"/>
          <w:szCs w:val="20"/>
        </w:rPr>
        <w:t xml:space="preserve"> </w:t>
      </w:r>
      <w:r w:rsidR="00671F5E" w:rsidRPr="007E2385">
        <w:rPr>
          <w:rFonts w:ascii="Arial" w:eastAsia="Times" w:hAnsi="Arial" w:cs="Arial"/>
          <w:sz w:val="20"/>
          <w:szCs w:val="20"/>
        </w:rPr>
        <w:t>propuesta para que el municipio cuente con personal capacitado en lengua de señas.</w:t>
      </w:r>
    </w:p>
    <w:p w:rsidR="001D2CC7" w:rsidRPr="007E2385" w:rsidRDefault="001D2CC7" w:rsidP="001D2CC7">
      <w:pPr>
        <w:tabs>
          <w:tab w:val="left" w:pos="3090"/>
        </w:tabs>
        <w:ind w:left="2832" w:hanging="2124"/>
        <w:jc w:val="both"/>
        <w:rPr>
          <w:rFonts w:ascii="Arial" w:eastAsia="Times" w:hAnsi="Arial" w:cs="Arial"/>
          <w:sz w:val="20"/>
          <w:szCs w:val="20"/>
        </w:rPr>
      </w:pPr>
      <w:r w:rsidRPr="007E2385">
        <w:rPr>
          <w:rFonts w:ascii="Arial" w:eastAsia="Times" w:hAnsi="Arial" w:cs="Arial"/>
          <w:sz w:val="20"/>
          <w:szCs w:val="20"/>
        </w:rPr>
        <w:tab/>
      </w:r>
    </w:p>
    <w:p w:rsidR="001D2CC7" w:rsidRPr="007E2385" w:rsidRDefault="001D2CC7" w:rsidP="001D2CC7">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ACUERDO 208/22/15</w:t>
      </w:r>
      <w:r w:rsidRPr="007E2385">
        <w:rPr>
          <w:rFonts w:ascii="Arial" w:eastAsia="Times" w:hAnsi="Arial" w:cs="Arial"/>
          <w:sz w:val="20"/>
          <w:szCs w:val="20"/>
        </w:rPr>
        <w:tab/>
      </w:r>
      <w:r w:rsidR="00671F5E" w:rsidRPr="007E2385">
        <w:rPr>
          <w:rFonts w:ascii="Arial" w:eastAsia="Times" w:hAnsi="Arial" w:cs="Arial"/>
          <w:sz w:val="20"/>
          <w:szCs w:val="20"/>
        </w:rPr>
        <w:t xml:space="preserve">Se turna </w:t>
      </w:r>
      <w:r w:rsidR="00B44774">
        <w:rPr>
          <w:rFonts w:ascii="Arial" w:eastAsia="Times" w:hAnsi="Arial" w:cs="Arial"/>
          <w:sz w:val="20"/>
          <w:szCs w:val="20"/>
        </w:rPr>
        <w:t xml:space="preserve">a Comisión, </w:t>
      </w:r>
      <w:r w:rsidR="00671F5E" w:rsidRPr="007E2385">
        <w:rPr>
          <w:rFonts w:ascii="Arial" w:eastAsia="Times" w:hAnsi="Arial" w:cs="Arial"/>
          <w:sz w:val="20"/>
          <w:szCs w:val="20"/>
        </w:rPr>
        <w:t>propuesta para que el municipio suspenda de manera definitiva los operativos que se realizan por las principales vialidades.</w:t>
      </w:r>
      <w:r w:rsidRPr="007E2385">
        <w:rPr>
          <w:rFonts w:ascii="Arial" w:eastAsia="Times" w:hAnsi="Arial" w:cs="Arial"/>
          <w:sz w:val="20"/>
          <w:szCs w:val="20"/>
        </w:rPr>
        <w:tab/>
      </w:r>
    </w:p>
    <w:p w:rsidR="001D2CC7" w:rsidRPr="007E2385" w:rsidRDefault="001D2CC7" w:rsidP="001D2CC7">
      <w:pPr>
        <w:tabs>
          <w:tab w:val="left" w:pos="3090"/>
        </w:tabs>
        <w:ind w:left="2832" w:hanging="2124"/>
        <w:jc w:val="both"/>
        <w:rPr>
          <w:rFonts w:ascii="Arial" w:eastAsia="Times" w:hAnsi="Arial" w:cs="Arial"/>
          <w:sz w:val="20"/>
          <w:szCs w:val="20"/>
        </w:rPr>
      </w:pPr>
    </w:p>
    <w:p w:rsidR="001D2CC7" w:rsidRPr="007E2385" w:rsidRDefault="001D2CC7" w:rsidP="00D65C06">
      <w:pPr>
        <w:tabs>
          <w:tab w:val="left" w:pos="3090"/>
        </w:tabs>
        <w:ind w:left="2832" w:hanging="2124"/>
        <w:jc w:val="both"/>
        <w:rPr>
          <w:rFonts w:ascii="Arial" w:eastAsia="Times" w:hAnsi="Arial" w:cs="Arial"/>
          <w:sz w:val="20"/>
          <w:szCs w:val="20"/>
        </w:rPr>
      </w:pPr>
    </w:p>
    <w:p w:rsidR="005B52A7" w:rsidRPr="007E2385" w:rsidRDefault="005B52A7" w:rsidP="00D65C06">
      <w:pPr>
        <w:tabs>
          <w:tab w:val="left" w:pos="3090"/>
        </w:tabs>
        <w:ind w:left="2832" w:hanging="2124"/>
        <w:jc w:val="both"/>
        <w:rPr>
          <w:rFonts w:ascii="Arial" w:eastAsia="Times" w:hAnsi="Arial" w:cs="Arial"/>
          <w:sz w:val="20"/>
          <w:szCs w:val="20"/>
        </w:rPr>
      </w:pPr>
    </w:p>
    <w:p w:rsidR="005B52A7" w:rsidRPr="007E2385" w:rsidRDefault="005B52A7" w:rsidP="005B52A7">
      <w:pPr>
        <w:ind w:right="333"/>
        <w:outlineLvl w:val="0"/>
        <w:rPr>
          <w:rFonts w:ascii="Arial" w:hAnsi="Arial" w:cs="Arial"/>
          <w:sz w:val="20"/>
          <w:szCs w:val="20"/>
        </w:rPr>
      </w:pPr>
      <w:r w:rsidRPr="007E2385">
        <w:rPr>
          <w:rFonts w:ascii="Arial" w:hAnsi="Arial" w:cs="Arial"/>
          <w:b/>
          <w:sz w:val="20"/>
          <w:szCs w:val="20"/>
        </w:rPr>
        <w:t xml:space="preserve">AGUAS DE SALTILLO: </w:t>
      </w:r>
      <w:r w:rsidRPr="007E2385">
        <w:rPr>
          <w:rFonts w:ascii="Arial" w:hAnsi="Arial" w:cs="Arial"/>
          <w:sz w:val="20"/>
          <w:szCs w:val="20"/>
        </w:rPr>
        <w:t xml:space="preserve">Tarifas para el mes de </w:t>
      </w:r>
      <w:r w:rsidR="00B93CE1" w:rsidRPr="007E2385">
        <w:rPr>
          <w:rFonts w:ascii="Arial" w:hAnsi="Arial" w:cs="Arial"/>
          <w:sz w:val="20"/>
          <w:szCs w:val="20"/>
        </w:rPr>
        <w:t>noviembre</w:t>
      </w:r>
      <w:r w:rsidRPr="007E2385">
        <w:rPr>
          <w:rFonts w:ascii="Arial" w:hAnsi="Arial" w:cs="Arial"/>
          <w:sz w:val="20"/>
          <w:szCs w:val="20"/>
        </w:rPr>
        <w:t xml:space="preserve"> de dos mil quince.</w:t>
      </w:r>
    </w:p>
    <w:p w:rsidR="00495BE0" w:rsidRPr="007E2385" w:rsidRDefault="00495BE0" w:rsidP="008B0305">
      <w:pPr>
        <w:ind w:right="-93"/>
        <w:outlineLvl w:val="0"/>
        <w:rPr>
          <w:rFonts w:ascii="Arial" w:hAnsi="Arial" w:cs="Arial"/>
          <w:sz w:val="20"/>
          <w:szCs w:val="20"/>
        </w:rPr>
      </w:pPr>
    </w:p>
    <w:p w:rsidR="00495BE0" w:rsidRPr="007E2385" w:rsidRDefault="00495BE0" w:rsidP="008B0305">
      <w:pPr>
        <w:ind w:right="-93"/>
        <w:jc w:val="right"/>
        <w:outlineLvl w:val="0"/>
        <w:rPr>
          <w:rFonts w:ascii="Arial" w:hAnsi="Arial" w:cs="Arial"/>
          <w:b/>
          <w:sz w:val="20"/>
          <w:szCs w:val="20"/>
        </w:rPr>
      </w:pPr>
    </w:p>
    <w:p w:rsidR="00495BE0" w:rsidRPr="007E2385" w:rsidRDefault="00495BE0" w:rsidP="008B0305">
      <w:pPr>
        <w:ind w:right="-93"/>
        <w:jc w:val="right"/>
        <w:outlineLvl w:val="0"/>
        <w:rPr>
          <w:rFonts w:ascii="Arial" w:hAnsi="Arial" w:cs="Arial"/>
          <w:b/>
          <w:sz w:val="20"/>
          <w:szCs w:val="20"/>
        </w:rPr>
      </w:pPr>
      <w:r w:rsidRPr="007E2385">
        <w:rPr>
          <w:rFonts w:ascii="Arial" w:hAnsi="Arial" w:cs="Arial"/>
          <w:b/>
          <w:sz w:val="20"/>
          <w:szCs w:val="20"/>
        </w:rPr>
        <w:t xml:space="preserve">CERTIFICACIÓN No. </w:t>
      </w:r>
      <w:r w:rsidR="001F1684">
        <w:rPr>
          <w:rFonts w:ascii="Arial" w:hAnsi="Arial" w:cs="Arial"/>
          <w:b/>
          <w:sz w:val="20"/>
          <w:szCs w:val="20"/>
        </w:rPr>
        <w:t>279</w:t>
      </w:r>
      <w:r w:rsidR="00DF4399" w:rsidRPr="007E2385">
        <w:rPr>
          <w:rFonts w:ascii="Arial" w:hAnsi="Arial" w:cs="Arial"/>
          <w:b/>
          <w:sz w:val="20"/>
          <w:szCs w:val="20"/>
        </w:rPr>
        <w:t>2</w:t>
      </w:r>
      <w:r w:rsidRPr="007E2385">
        <w:rPr>
          <w:rFonts w:ascii="Arial" w:hAnsi="Arial" w:cs="Arial"/>
          <w:b/>
          <w:sz w:val="20"/>
          <w:szCs w:val="20"/>
        </w:rPr>
        <w:t>/2015</w:t>
      </w:r>
    </w:p>
    <w:p w:rsidR="00495BE0" w:rsidRPr="007E2385" w:rsidRDefault="00495BE0" w:rsidP="008B0305">
      <w:pPr>
        <w:ind w:right="-93"/>
        <w:jc w:val="both"/>
        <w:rPr>
          <w:rFonts w:ascii="Arial" w:hAnsi="Arial" w:cs="Arial"/>
          <w:b/>
          <w:sz w:val="20"/>
          <w:szCs w:val="20"/>
        </w:rPr>
      </w:pPr>
    </w:p>
    <w:p w:rsidR="00495BE0" w:rsidRPr="007E2385" w:rsidRDefault="00495BE0" w:rsidP="008B0305">
      <w:pPr>
        <w:ind w:right="-93"/>
        <w:jc w:val="both"/>
        <w:rPr>
          <w:rFonts w:ascii="Arial" w:hAnsi="Arial" w:cs="Arial"/>
          <w:b/>
          <w:sz w:val="20"/>
          <w:szCs w:val="20"/>
        </w:rPr>
      </w:pPr>
    </w:p>
    <w:p w:rsidR="00495BE0" w:rsidRPr="007E2385" w:rsidRDefault="00495BE0" w:rsidP="008B0305">
      <w:pPr>
        <w:ind w:right="-93"/>
        <w:jc w:val="both"/>
        <w:rPr>
          <w:rFonts w:ascii="Arial" w:hAnsi="Arial" w:cs="Arial"/>
          <w:b/>
          <w:sz w:val="20"/>
          <w:szCs w:val="20"/>
        </w:rPr>
      </w:pPr>
      <w:r w:rsidRPr="007E2385">
        <w:rPr>
          <w:rFonts w:ascii="Arial" w:hAnsi="Arial" w:cs="Arial"/>
          <w:b/>
          <w:sz w:val="20"/>
          <w:szCs w:val="20"/>
        </w:rPr>
        <w:t>LA C. LIC. MARIA ALICIA GARCIA NARRO, SECRETARIO DEL R. AYUNTAMIENTO DE SALTILLO, COAHUILA………………………</w:t>
      </w:r>
      <w:r w:rsidR="006F0F67" w:rsidRPr="007E2385">
        <w:rPr>
          <w:rFonts w:ascii="Arial" w:hAnsi="Arial" w:cs="Arial"/>
          <w:b/>
          <w:sz w:val="20"/>
          <w:szCs w:val="20"/>
        </w:rPr>
        <w:t>…………………..</w:t>
      </w:r>
      <w:r w:rsidRPr="007E2385">
        <w:rPr>
          <w:rFonts w:ascii="Arial" w:hAnsi="Arial" w:cs="Arial"/>
          <w:b/>
          <w:sz w:val="20"/>
          <w:szCs w:val="20"/>
        </w:rPr>
        <w:t>…………….…………</w:t>
      </w:r>
      <w:r w:rsidR="008B0305" w:rsidRPr="007E2385">
        <w:rPr>
          <w:rFonts w:ascii="Arial" w:hAnsi="Arial" w:cs="Arial"/>
          <w:b/>
          <w:sz w:val="20"/>
          <w:szCs w:val="20"/>
        </w:rPr>
        <w:t>……</w:t>
      </w:r>
      <w:r w:rsidRPr="007E2385">
        <w:rPr>
          <w:rFonts w:ascii="Arial" w:hAnsi="Arial" w:cs="Arial"/>
          <w:b/>
          <w:sz w:val="20"/>
          <w:szCs w:val="20"/>
        </w:rPr>
        <w:t>…………………………………..</w:t>
      </w:r>
    </w:p>
    <w:p w:rsidR="00495BE0" w:rsidRPr="007E2385" w:rsidRDefault="00495BE0" w:rsidP="008B0305">
      <w:pPr>
        <w:ind w:right="-93"/>
        <w:jc w:val="center"/>
        <w:rPr>
          <w:rFonts w:ascii="Arial" w:hAnsi="Arial" w:cs="Arial"/>
          <w:b/>
          <w:sz w:val="20"/>
          <w:szCs w:val="20"/>
        </w:rPr>
      </w:pPr>
    </w:p>
    <w:p w:rsidR="00495BE0" w:rsidRPr="007E2385" w:rsidRDefault="00495BE0" w:rsidP="008B0305">
      <w:pPr>
        <w:ind w:right="-93"/>
        <w:jc w:val="center"/>
        <w:rPr>
          <w:rFonts w:ascii="Arial" w:hAnsi="Arial" w:cs="Arial"/>
          <w:b/>
          <w:sz w:val="20"/>
          <w:szCs w:val="20"/>
        </w:rPr>
      </w:pPr>
    </w:p>
    <w:p w:rsidR="000A6A4E" w:rsidRPr="007E2385" w:rsidRDefault="000A6A4E" w:rsidP="008B0305">
      <w:pPr>
        <w:ind w:right="-93"/>
        <w:jc w:val="center"/>
        <w:rPr>
          <w:rFonts w:ascii="Arial" w:hAnsi="Arial" w:cs="Arial"/>
          <w:b/>
          <w:sz w:val="20"/>
          <w:szCs w:val="20"/>
        </w:rPr>
      </w:pPr>
    </w:p>
    <w:p w:rsidR="00495BE0" w:rsidRPr="007E2385" w:rsidRDefault="00495BE0" w:rsidP="008B0305">
      <w:pPr>
        <w:ind w:right="-93"/>
        <w:jc w:val="center"/>
        <w:rPr>
          <w:rFonts w:ascii="Arial" w:hAnsi="Arial" w:cs="Arial"/>
          <w:b/>
          <w:sz w:val="20"/>
          <w:szCs w:val="20"/>
        </w:rPr>
      </w:pPr>
      <w:r w:rsidRPr="007E2385">
        <w:rPr>
          <w:rFonts w:ascii="Arial" w:hAnsi="Arial" w:cs="Arial"/>
          <w:b/>
          <w:sz w:val="20"/>
          <w:szCs w:val="20"/>
        </w:rPr>
        <w:t>C E R T I F I C A</w:t>
      </w:r>
    </w:p>
    <w:p w:rsidR="00495BE0" w:rsidRPr="007E2385" w:rsidRDefault="00495BE0" w:rsidP="008B0305">
      <w:pPr>
        <w:ind w:right="-93"/>
        <w:jc w:val="center"/>
        <w:rPr>
          <w:rFonts w:ascii="Arial" w:hAnsi="Arial" w:cs="Arial"/>
          <w:b/>
          <w:sz w:val="20"/>
          <w:szCs w:val="20"/>
        </w:rPr>
      </w:pPr>
    </w:p>
    <w:p w:rsidR="00495BE0" w:rsidRPr="007E2385" w:rsidRDefault="00495BE0" w:rsidP="008B0305">
      <w:pPr>
        <w:ind w:right="-93"/>
        <w:jc w:val="both"/>
        <w:rPr>
          <w:rFonts w:ascii="Arial" w:hAnsi="Arial" w:cs="Arial"/>
          <w:sz w:val="20"/>
          <w:szCs w:val="20"/>
        </w:rPr>
      </w:pPr>
      <w:r w:rsidRPr="007E2385">
        <w:rPr>
          <w:rFonts w:ascii="Arial" w:hAnsi="Arial" w:cs="Arial"/>
          <w:sz w:val="20"/>
          <w:szCs w:val="20"/>
        </w:rPr>
        <w:t>Que en el libro de Actas de Cabildo que lleva la Secretaría de este R. Ayuntamiento se encuentran asentadas las Actas de Cabildo 14</w:t>
      </w:r>
      <w:r w:rsidR="002B6EF6" w:rsidRPr="007E2385">
        <w:rPr>
          <w:rFonts w:ascii="Arial" w:hAnsi="Arial" w:cs="Arial"/>
          <w:sz w:val="20"/>
          <w:szCs w:val="20"/>
        </w:rPr>
        <w:t>80</w:t>
      </w:r>
      <w:r w:rsidRPr="007E2385">
        <w:rPr>
          <w:rFonts w:ascii="Arial" w:hAnsi="Arial" w:cs="Arial"/>
          <w:sz w:val="20"/>
          <w:szCs w:val="20"/>
        </w:rPr>
        <w:t>/</w:t>
      </w:r>
      <w:r w:rsidR="002B6EF6" w:rsidRPr="007E2385">
        <w:rPr>
          <w:rFonts w:ascii="Arial" w:hAnsi="Arial" w:cs="Arial"/>
          <w:sz w:val="20"/>
          <w:szCs w:val="20"/>
        </w:rPr>
        <w:t>19</w:t>
      </w:r>
      <w:r w:rsidRPr="007E2385">
        <w:rPr>
          <w:rFonts w:ascii="Arial" w:hAnsi="Arial" w:cs="Arial"/>
          <w:sz w:val="20"/>
          <w:szCs w:val="20"/>
        </w:rPr>
        <w:t>/2015,14</w:t>
      </w:r>
      <w:r w:rsidR="002B6EF6" w:rsidRPr="007E2385">
        <w:rPr>
          <w:rFonts w:ascii="Arial" w:hAnsi="Arial" w:cs="Arial"/>
          <w:sz w:val="20"/>
          <w:szCs w:val="20"/>
        </w:rPr>
        <w:t>81</w:t>
      </w:r>
      <w:r w:rsidRPr="007E2385">
        <w:rPr>
          <w:rFonts w:ascii="Arial" w:hAnsi="Arial" w:cs="Arial"/>
          <w:sz w:val="20"/>
          <w:szCs w:val="20"/>
        </w:rPr>
        <w:t>/</w:t>
      </w:r>
      <w:r w:rsidR="00765E85" w:rsidRPr="007E2385">
        <w:rPr>
          <w:rFonts w:ascii="Arial" w:hAnsi="Arial" w:cs="Arial"/>
          <w:sz w:val="20"/>
          <w:szCs w:val="20"/>
        </w:rPr>
        <w:t>20</w:t>
      </w:r>
      <w:r w:rsidRPr="007E2385">
        <w:rPr>
          <w:rFonts w:ascii="Arial" w:hAnsi="Arial" w:cs="Arial"/>
          <w:sz w:val="20"/>
          <w:szCs w:val="20"/>
        </w:rPr>
        <w:t xml:space="preserve">/2015 </w:t>
      </w:r>
      <w:r w:rsidR="002B6EF6" w:rsidRPr="007E2385">
        <w:rPr>
          <w:rFonts w:ascii="Arial" w:hAnsi="Arial" w:cs="Arial"/>
          <w:sz w:val="20"/>
          <w:szCs w:val="20"/>
        </w:rPr>
        <w:t>de fechas 15</w:t>
      </w:r>
      <w:r w:rsidRPr="007E2385">
        <w:rPr>
          <w:rFonts w:ascii="Arial" w:hAnsi="Arial" w:cs="Arial"/>
          <w:sz w:val="20"/>
          <w:szCs w:val="20"/>
        </w:rPr>
        <w:t xml:space="preserve"> y </w:t>
      </w:r>
      <w:r w:rsidR="002B6EF6" w:rsidRPr="007E2385">
        <w:rPr>
          <w:rFonts w:ascii="Arial" w:hAnsi="Arial" w:cs="Arial"/>
          <w:sz w:val="20"/>
          <w:szCs w:val="20"/>
        </w:rPr>
        <w:t>24</w:t>
      </w:r>
      <w:r w:rsidRPr="007E2385">
        <w:rPr>
          <w:rFonts w:ascii="Arial" w:hAnsi="Arial" w:cs="Arial"/>
          <w:sz w:val="20"/>
          <w:szCs w:val="20"/>
        </w:rPr>
        <w:t xml:space="preserve"> de </w:t>
      </w:r>
      <w:r w:rsidR="002B6EF6" w:rsidRPr="007E2385">
        <w:rPr>
          <w:rFonts w:ascii="Arial" w:hAnsi="Arial" w:cs="Arial"/>
          <w:sz w:val="20"/>
          <w:szCs w:val="20"/>
        </w:rPr>
        <w:t>Septiembre</w:t>
      </w:r>
      <w:r w:rsidRPr="007E2385">
        <w:rPr>
          <w:rFonts w:ascii="Arial" w:hAnsi="Arial" w:cs="Arial"/>
          <w:sz w:val="20"/>
          <w:szCs w:val="20"/>
        </w:rPr>
        <w:t xml:space="preserve"> respectivamente, de 2015, las que contienen los siguientes acuerdos: </w:t>
      </w:r>
    </w:p>
    <w:p w:rsidR="00495BE0" w:rsidRPr="007E2385" w:rsidRDefault="00495BE0" w:rsidP="008B0305">
      <w:pPr>
        <w:ind w:right="-93"/>
        <w:jc w:val="both"/>
        <w:rPr>
          <w:rFonts w:ascii="Arial" w:eastAsia="Times" w:hAnsi="Arial" w:cs="Arial"/>
          <w:sz w:val="20"/>
          <w:szCs w:val="20"/>
        </w:rPr>
      </w:pPr>
      <w:r w:rsidRPr="007E2385">
        <w:rPr>
          <w:rFonts w:ascii="Arial" w:eastAsia="Times" w:hAnsi="Arial" w:cs="Arial"/>
          <w:sz w:val="20"/>
          <w:szCs w:val="20"/>
        </w:rPr>
        <w:t>…..……………………….</w:t>
      </w:r>
    </w:p>
    <w:p w:rsidR="00FE5E3B" w:rsidRPr="007E2385" w:rsidRDefault="001831B5" w:rsidP="00FE5E3B">
      <w:pPr>
        <w:tabs>
          <w:tab w:val="left" w:pos="3090"/>
        </w:tabs>
        <w:ind w:left="2832" w:hanging="2124"/>
        <w:jc w:val="center"/>
        <w:rPr>
          <w:rFonts w:ascii="Arial" w:eastAsia="Times" w:hAnsi="Arial" w:cs="Arial"/>
          <w:b/>
          <w:sz w:val="20"/>
          <w:szCs w:val="20"/>
        </w:rPr>
      </w:pPr>
      <w:r>
        <w:rPr>
          <w:rFonts w:ascii="Arial" w:eastAsia="Times" w:hAnsi="Arial" w:cs="Arial"/>
          <w:b/>
          <w:sz w:val="20"/>
          <w:szCs w:val="20"/>
        </w:rPr>
        <w:t xml:space="preserve">PROYECTO DE </w:t>
      </w:r>
      <w:r w:rsidR="00FE5E3B" w:rsidRPr="007E2385">
        <w:rPr>
          <w:rFonts w:ascii="Arial" w:eastAsia="Times" w:hAnsi="Arial" w:cs="Arial"/>
          <w:b/>
          <w:sz w:val="20"/>
          <w:szCs w:val="20"/>
        </w:rPr>
        <w:t>LEY DE INGRESOS PARA EL EJERCICIO FISCAL DEL AÑO 2016.</w:t>
      </w:r>
    </w:p>
    <w:p w:rsidR="00911BAA" w:rsidRPr="007E2385" w:rsidRDefault="00911BAA" w:rsidP="008B0305">
      <w:pPr>
        <w:ind w:right="-93"/>
        <w:jc w:val="both"/>
        <w:rPr>
          <w:rFonts w:ascii="Arial" w:eastAsia="Times" w:hAnsi="Arial" w:cs="Arial"/>
          <w:b/>
          <w:sz w:val="20"/>
          <w:szCs w:val="20"/>
        </w:rPr>
      </w:pPr>
    </w:p>
    <w:p w:rsidR="00911BAA" w:rsidRPr="007E2385" w:rsidRDefault="00911BAA" w:rsidP="00911BAA">
      <w:pPr>
        <w:ind w:right="-93"/>
        <w:jc w:val="center"/>
        <w:rPr>
          <w:rFonts w:ascii="Arial" w:eastAsia="Times" w:hAnsi="Arial" w:cs="Arial"/>
          <w:b/>
          <w:sz w:val="20"/>
          <w:szCs w:val="20"/>
        </w:rPr>
      </w:pPr>
      <w:r w:rsidRPr="007E2385">
        <w:rPr>
          <w:rFonts w:ascii="Arial" w:eastAsia="Times" w:hAnsi="Arial" w:cs="Arial"/>
          <w:b/>
          <w:sz w:val="20"/>
          <w:szCs w:val="20"/>
        </w:rPr>
        <w:t>A C U E R D O     182/21/15</w:t>
      </w:r>
    </w:p>
    <w:p w:rsidR="001831B5" w:rsidRDefault="001831B5" w:rsidP="00215320">
      <w:pPr>
        <w:ind w:left="-142" w:firstLine="142"/>
        <w:rPr>
          <w:rFonts w:ascii="Arial" w:eastAsia="Times" w:hAnsi="Arial" w:cs="Arial"/>
          <w:sz w:val="20"/>
          <w:szCs w:val="20"/>
        </w:rPr>
      </w:pPr>
    </w:p>
    <w:p w:rsidR="00911BAA" w:rsidRPr="007E2385" w:rsidRDefault="00911BAA" w:rsidP="00215320">
      <w:pPr>
        <w:ind w:left="-142" w:firstLine="142"/>
        <w:rPr>
          <w:rFonts w:ascii="Arial" w:eastAsia="Times" w:hAnsi="Arial" w:cs="Arial"/>
          <w:sz w:val="20"/>
          <w:szCs w:val="20"/>
        </w:rPr>
      </w:pPr>
      <w:r w:rsidRPr="007E2385">
        <w:rPr>
          <w:rFonts w:ascii="Arial" w:eastAsia="Times" w:hAnsi="Arial" w:cs="Arial"/>
          <w:sz w:val="20"/>
          <w:szCs w:val="20"/>
        </w:rPr>
        <w:t>PRIMERO: Se aprueba la Iniciativa de Ley de Ingresos para el Ejercicio Fiscal del año 2016.</w:t>
      </w:r>
    </w:p>
    <w:p w:rsidR="00911BAA" w:rsidRPr="007E2385" w:rsidRDefault="00911BAA" w:rsidP="00215320">
      <w:pPr>
        <w:rPr>
          <w:rFonts w:ascii="Arial" w:eastAsia="Times" w:hAnsi="Arial" w:cs="Arial"/>
          <w:sz w:val="20"/>
          <w:szCs w:val="20"/>
        </w:rPr>
      </w:pPr>
    </w:p>
    <w:p w:rsidR="00495BE0" w:rsidRPr="007E2385" w:rsidRDefault="00911BAA" w:rsidP="00215320">
      <w:pPr>
        <w:rPr>
          <w:rFonts w:ascii="Arial" w:eastAsia="Times" w:hAnsi="Arial" w:cs="Arial"/>
          <w:sz w:val="20"/>
          <w:szCs w:val="20"/>
        </w:rPr>
      </w:pPr>
      <w:r w:rsidRPr="007E2385">
        <w:rPr>
          <w:rFonts w:ascii="Arial" w:eastAsia="Times" w:hAnsi="Arial" w:cs="Arial"/>
          <w:sz w:val="20"/>
          <w:szCs w:val="20"/>
        </w:rPr>
        <w:lastRenderedPageBreak/>
        <w:t>SEGUNDO: Se autoriza al C. Presidente Municipal, Secretaria del Ayuntamiento y Tesorero Municipal a continuar con los trámites ante el H. Congreso del Estado.</w:t>
      </w:r>
    </w:p>
    <w:p w:rsidR="00495BE0" w:rsidRPr="007E2385" w:rsidRDefault="00495BE0" w:rsidP="00D65C06">
      <w:pPr>
        <w:jc w:val="both"/>
        <w:rPr>
          <w:rFonts w:ascii="Arial" w:eastAsia="Times" w:hAnsi="Arial" w:cs="Arial"/>
          <w:sz w:val="20"/>
          <w:szCs w:val="20"/>
        </w:rPr>
      </w:pPr>
      <w:r w:rsidRPr="007E2385">
        <w:rPr>
          <w:rFonts w:ascii="Arial" w:eastAsia="Times" w:hAnsi="Arial" w:cs="Arial"/>
          <w:sz w:val="20"/>
          <w:szCs w:val="20"/>
        </w:rPr>
        <w:t>…..……………………….</w:t>
      </w:r>
    </w:p>
    <w:p w:rsidR="00FE5E3B" w:rsidRPr="007E2385" w:rsidRDefault="00CE3475" w:rsidP="00CE3475">
      <w:pPr>
        <w:jc w:val="center"/>
        <w:rPr>
          <w:rFonts w:ascii="Arial" w:eastAsia="Times" w:hAnsi="Arial" w:cs="Arial"/>
          <w:b/>
          <w:sz w:val="20"/>
          <w:szCs w:val="20"/>
        </w:rPr>
      </w:pPr>
      <w:r w:rsidRPr="007E2385">
        <w:rPr>
          <w:rFonts w:ascii="Arial" w:eastAsia="Times" w:hAnsi="Arial" w:cs="Arial"/>
          <w:b/>
          <w:sz w:val="20"/>
          <w:szCs w:val="20"/>
        </w:rPr>
        <w:t>ACTUALIZACIÓN DE LAS TABLAS DE VALORES CATASTRALES DE SUELO Y CONSTRUCCIÓN DEL MUNICIPIO PARA EL AÑO 2016, ASÍ COMO LAS NUEVAS COLONIAS Y LA ACTUALIZACIÓN DE VIALIDADES Y LOCALIDADES.</w:t>
      </w:r>
    </w:p>
    <w:p w:rsidR="00495BE0" w:rsidRPr="007E2385" w:rsidRDefault="00495BE0" w:rsidP="00D65C06">
      <w:pPr>
        <w:jc w:val="center"/>
        <w:rPr>
          <w:rFonts w:ascii="Arial" w:eastAsia="Times" w:hAnsi="Arial" w:cs="Arial"/>
          <w:b/>
          <w:sz w:val="20"/>
          <w:szCs w:val="20"/>
        </w:rPr>
      </w:pPr>
    </w:p>
    <w:p w:rsidR="00215320" w:rsidRPr="007E2385" w:rsidRDefault="00215320" w:rsidP="00215320">
      <w:pPr>
        <w:jc w:val="center"/>
        <w:rPr>
          <w:rFonts w:ascii="Arial" w:eastAsia="Times" w:hAnsi="Arial" w:cs="Arial"/>
          <w:b/>
          <w:sz w:val="20"/>
          <w:szCs w:val="20"/>
        </w:rPr>
      </w:pPr>
      <w:bookmarkStart w:id="0" w:name="DOS"/>
      <w:r w:rsidRPr="007E2385">
        <w:rPr>
          <w:rFonts w:ascii="Arial" w:eastAsia="Times" w:hAnsi="Arial" w:cs="Arial"/>
          <w:b/>
          <w:sz w:val="20"/>
          <w:szCs w:val="20"/>
        </w:rPr>
        <w:t>A C U E R D O     183/21/15</w:t>
      </w:r>
    </w:p>
    <w:bookmarkEnd w:id="0"/>
    <w:p w:rsidR="00215320" w:rsidRPr="007E2385" w:rsidRDefault="00215320" w:rsidP="00215320">
      <w:pPr>
        <w:jc w:val="both"/>
        <w:rPr>
          <w:rFonts w:ascii="Arial" w:eastAsia="Times" w:hAnsi="Arial" w:cs="Arial"/>
          <w:sz w:val="20"/>
          <w:szCs w:val="20"/>
        </w:rPr>
      </w:pPr>
    </w:p>
    <w:p w:rsidR="00215320" w:rsidRPr="007E2385" w:rsidRDefault="00215320" w:rsidP="00215320">
      <w:pPr>
        <w:jc w:val="both"/>
        <w:rPr>
          <w:rFonts w:ascii="Arial" w:eastAsia="Times" w:hAnsi="Arial" w:cs="Arial"/>
          <w:sz w:val="20"/>
          <w:szCs w:val="20"/>
        </w:rPr>
      </w:pPr>
      <w:r w:rsidRPr="007E2385">
        <w:rPr>
          <w:rFonts w:ascii="Arial" w:eastAsia="Times" w:hAnsi="Arial" w:cs="Arial"/>
          <w:sz w:val="20"/>
          <w:szCs w:val="20"/>
        </w:rPr>
        <w:t>PRIMERO: Se aprueba la Actualización de las Tablas de Valores Catastrales de Suelo y Construcción del Municipio de Saltillo para el año 2016 en un 4%, equivalente al índice inflacionario; así como las nuevas colonias y la actualización de vialidades y localidades</w:t>
      </w:r>
    </w:p>
    <w:p w:rsidR="00215320" w:rsidRPr="007E2385" w:rsidRDefault="00215320" w:rsidP="00215320">
      <w:pPr>
        <w:jc w:val="both"/>
        <w:rPr>
          <w:rFonts w:ascii="Arial" w:eastAsia="Times" w:hAnsi="Arial" w:cs="Arial"/>
          <w:sz w:val="20"/>
          <w:szCs w:val="20"/>
        </w:rPr>
      </w:pPr>
    </w:p>
    <w:p w:rsidR="00215320" w:rsidRPr="007E2385" w:rsidRDefault="00215320" w:rsidP="00215320">
      <w:pPr>
        <w:jc w:val="both"/>
        <w:rPr>
          <w:rFonts w:ascii="Arial" w:eastAsia="Times" w:hAnsi="Arial" w:cs="Arial"/>
          <w:sz w:val="20"/>
          <w:szCs w:val="20"/>
        </w:rPr>
      </w:pPr>
      <w:r w:rsidRPr="007E2385">
        <w:rPr>
          <w:rFonts w:ascii="Arial" w:eastAsia="Times" w:hAnsi="Arial" w:cs="Arial"/>
          <w:sz w:val="20"/>
          <w:szCs w:val="20"/>
        </w:rPr>
        <w:t>SEGUNDO: Se autoriza al Presidente Municipal, Secretario del R. Ayuntamiento y Tesorero Municipal, para dar que se siga el acuerdo por los correspondientes trámites legales.</w:t>
      </w:r>
    </w:p>
    <w:p w:rsidR="00215320" w:rsidRPr="007E2385" w:rsidRDefault="00215320" w:rsidP="00215320">
      <w:pPr>
        <w:jc w:val="both"/>
        <w:rPr>
          <w:rFonts w:ascii="Arial" w:eastAsia="Times" w:hAnsi="Arial" w:cs="Arial"/>
          <w:sz w:val="20"/>
          <w:szCs w:val="20"/>
        </w:rPr>
      </w:pPr>
    </w:p>
    <w:p w:rsidR="00215320" w:rsidRPr="007E2385" w:rsidRDefault="00215320" w:rsidP="00215320">
      <w:pPr>
        <w:jc w:val="both"/>
        <w:rPr>
          <w:rFonts w:ascii="Arial" w:eastAsia="Times" w:hAnsi="Arial" w:cs="Arial"/>
          <w:sz w:val="20"/>
          <w:szCs w:val="20"/>
        </w:rPr>
      </w:pPr>
      <w:r w:rsidRPr="007E2385">
        <w:rPr>
          <w:rFonts w:ascii="Arial" w:eastAsia="Times" w:hAnsi="Arial" w:cs="Arial"/>
          <w:sz w:val="20"/>
          <w:szCs w:val="20"/>
        </w:rPr>
        <w:t>TERCERO: Envíese el presente dictamen al H. Congreso del Estado de Coahuila de Zaragoza, para los efectos legales a que haya lugar.</w:t>
      </w:r>
    </w:p>
    <w:p w:rsidR="00495BE0" w:rsidRPr="007E2385" w:rsidRDefault="00215320" w:rsidP="00215320">
      <w:pPr>
        <w:jc w:val="both"/>
        <w:rPr>
          <w:rFonts w:ascii="Arial" w:eastAsia="Times" w:hAnsi="Arial" w:cs="Arial"/>
          <w:sz w:val="20"/>
          <w:szCs w:val="20"/>
        </w:rPr>
      </w:pPr>
      <w:r w:rsidRPr="007E2385">
        <w:rPr>
          <w:rFonts w:ascii="Arial" w:eastAsia="Times" w:hAnsi="Arial" w:cs="Arial"/>
          <w:sz w:val="20"/>
          <w:szCs w:val="20"/>
        </w:rPr>
        <w:t>.</w:t>
      </w:r>
      <w:r w:rsidR="00495BE0" w:rsidRPr="007E2385">
        <w:rPr>
          <w:rFonts w:ascii="Arial" w:eastAsia="Times" w:hAnsi="Arial" w:cs="Arial"/>
          <w:sz w:val="20"/>
          <w:szCs w:val="20"/>
        </w:rPr>
        <w:t>…..……………………….</w:t>
      </w:r>
    </w:p>
    <w:p w:rsidR="00CE3475" w:rsidRPr="007E2385" w:rsidRDefault="00CE3475" w:rsidP="00CE3475">
      <w:pPr>
        <w:jc w:val="center"/>
        <w:rPr>
          <w:rFonts w:ascii="Arial" w:eastAsia="Times" w:hAnsi="Arial" w:cs="Arial"/>
          <w:b/>
          <w:sz w:val="20"/>
          <w:szCs w:val="20"/>
        </w:rPr>
      </w:pPr>
      <w:r w:rsidRPr="007E2385">
        <w:rPr>
          <w:rFonts w:ascii="Arial" w:eastAsia="Times" w:hAnsi="Arial" w:cs="Arial"/>
          <w:b/>
          <w:sz w:val="20"/>
          <w:szCs w:val="20"/>
        </w:rPr>
        <w:t>INFORME FINANCIERO DEL MES DE SEPTIEMBRE DE DOS MIL QUINCE.</w:t>
      </w:r>
    </w:p>
    <w:p w:rsidR="00E57F46" w:rsidRPr="007E2385" w:rsidRDefault="00E57F46" w:rsidP="00E57F46">
      <w:pPr>
        <w:tabs>
          <w:tab w:val="left" w:pos="3090"/>
        </w:tabs>
        <w:ind w:left="2832" w:hanging="2124"/>
        <w:jc w:val="both"/>
        <w:rPr>
          <w:rFonts w:ascii="Arial" w:eastAsia="Times" w:hAnsi="Arial" w:cs="Arial"/>
          <w:sz w:val="20"/>
          <w:szCs w:val="20"/>
        </w:rPr>
      </w:pPr>
    </w:p>
    <w:p w:rsidR="00215320" w:rsidRPr="007E2385" w:rsidRDefault="00215320" w:rsidP="00215320">
      <w:pPr>
        <w:jc w:val="center"/>
        <w:rPr>
          <w:rFonts w:ascii="Arial" w:eastAsia="Times" w:hAnsi="Arial" w:cs="Arial"/>
          <w:b/>
          <w:sz w:val="20"/>
          <w:szCs w:val="20"/>
        </w:rPr>
      </w:pPr>
      <w:bookmarkStart w:id="1" w:name="TRES"/>
      <w:r w:rsidRPr="007E2385">
        <w:rPr>
          <w:rFonts w:ascii="Arial" w:eastAsia="Times" w:hAnsi="Arial" w:cs="Arial"/>
          <w:b/>
          <w:sz w:val="20"/>
          <w:szCs w:val="20"/>
        </w:rPr>
        <w:t>A C U E R D O     184/21/15</w:t>
      </w:r>
    </w:p>
    <w:bookmarkEnd w:id="1"/>
    <w:p w:rsidR="00215320" w:rsidRPr="007E2385" w:rsidRDefault="00215320" w:rsidP="00215320">
      <w:pPr>
        <w:jc w:val="both"/>
        <w:rPr>
          <w:rFonts w:ascii="Arial" w:eastAsia="Times" w:hAnsi="Arial" w:cs="Arial"/>
          <w:b/>
          <w:sz w:val="20"/>
          <w:szCs w:val="20"/>
        </w:rPr>
      </w:pPr>
    </w:p>
    <w:p w:rsidR="00215320" w:rsidRPr="007E2385" w:rsidRDefault="00215320" w:rsidP="00215320">
      <w:pPr>
        <w:jc w:val="both"/>
        <w:rPr>
          <w:rFonts w:ascii="Arial" w:eastAsia="Times" w:hAnsi="Arial" w:cs="Arial"/>
          <w:sz w:val="20"/>
          <w:szCs w:val="20"/>
        </w:rPr>
      </w:pPr>
      <w:r w:rsidRPr="007E2385">
        <w:rPr>
          <w:rFonts w:ascii="Arial" w:eastAsia="Times" w:hAnsi="Arial" w:cs="Arial"/>
          <w:sz w:val="20"/>
          <w:szCs w:val="20"/>
        </w:rPr>
        <w:t>PRIMERO: Se aprueba el dictamen presentado por la Comisión de Hacienda, Patrimonio, Cuenta Pública y Gastos Médicos que ha quedado transcrito, en consecuencia, el Informe financiero correspondiente al mes de septiembre de dos mil quince.</w:t>
      </w:r>
    </w:p>
    <w:p w:rsidR="00215320" w:rsidRPr="007E2385" w:rsidRDefault="00215320" w:rsidP="00215320">
      <w:pPr>
        <w:jc w:val="both"/>
        <w:rPr>
          <w:rFonts w:ascii="Arial" w:eastAsia="Times" w:hAnsi="Arial" w:cs="Arial"/>
          <w:sz w:val="20"/>
          <w:szCs w:val="20"/>
        </w:rPr>
      </w:pPr>
    </w:p>
    <w:p w:rsidR="00215320" w:rsidRPr="007E2385" w:rsidRDefault="00215320" w:rsidP="00215320">
      <w:pPr>
        <w:jc w:val="both"/>
        <w:rPr>
          <w:rFonts w:ascii="Arial" w:eastAsia="Times" w:hAnsi="Arial" w:cs="Arial"/>
          <w:sz w:val="20"/>
          <w:szCs w:val="20"/>
        </w:rPr>
      </w:pPr>
      <w:r w:rsidRPr="007E2385">
        <w:rPr>
          <w:rFonts w:ascii="Arial" w:eastAsia="Times" w:hAnsi="Arial" w:cs="Arial"/>
          <w:sz w:val="20"/>
          <w:szCs w:val="20"/>
        </w:rPr>
        <w:t>SEGUNDO: Notifíquese a la Tesorería Municipal para todos los efectos a que haya lugar.</w:t>
      </w:r>
    </w:p>
    <w:p w:rsidR="00495BE0" w:rsidRPr="007E2385" w:rsidRDefault="00495BE0" w:rsidP="00215320">
      <w:pPr>
        <w:jc w:val="both"/>
        <w:rPr>
          <w:rFonts w:ascii="Arial" w:eastAsia="Times" w:hAnsi="Arial" w:cs="Arial"/>
          <w:sz w:val="20"/>
          <w:szCs w:val="20"/>
        </w:rPr>
      </w:pPr>
      <w:r w:rsidRPr="007E2385">
        <w:rPr>
          <w:rFonts w:ascii="Arial" w:eastAsia="Times" w:hAnsi="Arial" w:cs="Arial"/>
          <w:sz w:val="20"/>
          <w:szCs w:val="20"/>
        </w:rPr>
        <w:t>…..……………………….</w:t>
      </w:r>
    </w:p>
    <w:p w:rsidR="00CE3475" w:rsidRPr="007E2385" w:rsidRDefault="00CE3475" w:rsidP="00CE3475">
      <w:pPr>
        <w:jc w:val="center"/>
        <w:rPr>
          <w:rFonts w:ascii="Arial" w:eastAsia="Times" w:hAnsi="Arial" w:cs="Arial"/>
          <w:b/>
          <w:sz w:val="20"/>
          <w:szCs w:val="20"/>
        </w:rPr>
      </w:pPr>
      <w:r w:rsidRPr="007E2385">
        <w:rPr>
          <w:rFonts w:ascii="Arial" w:eastAsia="Times" w:hAnsi="Arial" w:cs="Arial"/>
          <w:b/>
          <w:sz w:val="20"/>
          <w:szCs w:val="20"/>
        </w:rPr>
        <w:t>INFORME FINANCIERO CORRESPONDIENTE AL TERCER TRIMESTRE DEL AÑO 2015.</w:t>
      </w:r>
    </w:p>
    <w:p w:rsidR="002A3137" w:rsidRPr="007E2385" w:rsidRDefault="002A3137" w:rsidP="00D65C06">
      <w:pPr>
        <w:jc w:val="center"/>
        <w:rPr>
          <w:rFonts w:ascii="Arial" w:eastAsia="Times" w:hAnsi="Arial" w:cs="Arial"/>
          <w:b/>
          <w:sz w:val="20"/>
          <w:szCs w:val="20"/>
        </w:rPr>
      </w:pPr>
    </w:p>
    <w:p w:rsidR="00215320" w:rsidRPr="007E2385" w:rsidRDefault="00215320" w:rsidP="00215320">
      <w:pPr>
        <w:jc w:val="center"/>
        <w:rPr>
          <w:rFonts w:ascii="Arial" w:eastAsia="Times" w:hAnsi="Arial" w:cs="Arial"/>
          <w:b/>
          <w:sz w:val="20"/>
          <w:szCs w:val="20"/>
        </w:rPr>
      </w:pPr>
      <w:bookmarkStart w:id="2" w:name="CUATRO"/>
      <w:r w:rsidRPr="007E2385">
        <w:rPr>
          <w:rFonts w:ascii="Arial" w:eastAsia="Times" w:hAnsi="Arial" w:cs="Arial"/>
          <w:b/>
          <w:sz w:val="20"/>
          <w:szCs w:val="20"/>
        </w:rPr>
        <w:t>A C U E R D O     185/21/15</w:t>
      </w:r>
    </w:p>
    <w:bookmarkEnd w:id="2"/>
    <w:p w:rsidR="00215320" w:rsidRPr="007E2385" w:rsidRDefault="00215320" w:rsidP="00215320">
      <w:pPr>
        <w:jc w:val="both"/>
        <w:rPr>
          <w:rFonts w:ascii="Arial" w:eastAsia="Times" w:hAnsi="Arial" w:cs="Arial"/>
          <w:b/>
          <w:sz w:val="20"/>
          <w:szCs w:val="20"/>
        </w:rPr>
      </w:pPr>
    </w:p>
    <w:p w:rsidR="00215320" w:rsidRPr="007E2385" w:rsidRDefault="00215320" w:rsidP="00215320">
      <w:pPr>
        <w:jc w:val="both"/>
        <w:rPr>
          <w:rFonts w:ascii="Arial" w:eastAsia="Times" w:hAnsi="Arial" w:cs="Arial"/>
          <w:sz w:val="20"/>
          <w:szCs w:val="20"/>
        </w:rPr>
      </w:pPr>
      <w:r w:rsidRPr="007E2385">
        <w:rPr>
          <w:rFonts w:ascii="Arial" w:eastAsia="Times" w:hAnsi="Arial" w:cs="Arial"/>
          <w:sz w:val="20"/>
          <w:szCs w:val="20"/>
        </w:rPr>
        <w:t>PRIMERO: Se aprueba el dictamen presentado por la Comisión de Hacienda, Patrimonio, Cuenta Pública y Gastos Médicos que ha quedado transcrito, en consecuencia, el informe financiero correspondiente al tercer trimestre del año 2015.</w:t>
      </w:r>
    </w:p>
    <w:p w:rsidR="00215320" w:rsidRPr="007E2385" w:rsidRDefault="00215320" w:rsidP="00215320">
      <w:pPr>
        <w:jc w:val="both"/>
        <w:rPr>
          <w:rFonts w:ascii="Arial" w:eastAsia="Times" w:hAnsi="Arial" w:cs="Arial"/>
          <w:sz w:val="20"/>
          <w:szCs w:val="20"/>
        </w:rPr>
      </w:pPr>
    </w:p>
    <w:p w:rsidR="00495BE0" w:rsidRPr="007E2385" w:rsidRDefault="00215320" w:rsidP="00215320">
      <w:pPr>
        <w:jc w:val="both"/>
        <w:rPr>
          <w:rFonts w:ascii="Arial" w:eastAsia="Times" w:hAnsi="Arial" w:cs="Arial"/>
          <w:sz w:val="20"/>
          <w:szCs w:val="20"/>
        </w:rPr>
      </w:pPr>
      <w:r w:rsidRPr="007E2385">
        <w:rPr>
          <w:rFonts w:ascii="Arial" w:eastAsia="Times" w:hAnsi="Arial" w:cs="Arial"/>
          <w:sz w:val="20"/>
          <w:szCs w:val="20"/>
        </w:rPr>
        <w:t>SEGUNDO: Notifíquese a la Tesorería Municipal para todos los efectos a que haya lugar.</w:t>
      </w:r>
      <w:r w:rsidRPr="007E2385">
        <w:rPr>
          <w:rFonts w:ascii="Arial" w:eastAsia="Times" w:hAnsi="Arial" w:cs="Arial"/>
          <w:b/>
          <w:sz w:val="20"/>
          <w:szCs w:val="20"/>
        </w:rPr>
        <w:t xml:space="preserve"> </w:t>
      </w:r>
      <w:r w:rsidR="00495BE0" w:rsidRPr="007E2385">
        <w:rPr>
          <w:rFonts w:ascii="Arial" w:eastAsia="Times" w:hAnsi="Arial" w:cs="Arial"/>
          <w:sz w:val="20"/>
          <w:szCs w:val="20"/>
        </w:rPr>
        <w:t>…..……………………….</w:t>
      </w:r>
    </w:p>
    <w:p w:rsidR="00940F08" w:rsidRPr="007E2385" w:rsidRDefault="00D90236" w:rsidP="00D90236">
      <w:pPr>
        <w:jc w:val="center"/>
        <w:rPr>
          <w:rFonts w:ascii="Arial" w:eastAsia="Times" w:hAnsi="Arial" w:cs="Arial"/>
          <w:b/>
          <w:sz w:val="20"/>
          <w:szCs w:val="20"/>
        </w:rPr>
      </w:pPr>
      <w:r w:rsidRPr="007E2385">
        <w:rPr>
          <w:rFonts w:ascii="Arial" w:eastAsia="Times" w:hAnsi="Arial" w:cs="Arial"/>
          <w:b/>
          <w:sz w:val="20"/>
          <w:szCs w:val="20"/>
        </w:rPr>
        <w:t>CAMBIO DE USO DE SUELO PARA UN JARDÍN DE EVENTOS SOCIALES EN  PREDIO UBICADO EN CALLE ÁLVARO OBREGÓN SUR NO. 1080</w:t>
      </w:r>
      <w:r w:rsidR="009202EB">
        <w:rPr>
          <w:rFonts w:ascii="Arial" w:eastAsia="Times" w:hAnsi="Arial" w:cs="Arial"/>
          <w:b/>
          <w:sz w:val="20"/>
          <w:szCs w:val="20"/>
        </w:rPr>
        <w:t>,</w:t>
      </w:r>
      <w:r w:rsidRPr="007E2385">
        <w:rPr>
          <w:rFonts w:ascii="Arial" w:eastAsia="Times" w:hAnsi="Arial" w:cs="Arial"/>
          <w:b/>
          <w:sz w:val="20"/>
          <w:szCs w:val="20"/>
        </w:rPr>
        <w:t xml:space="preserve"> </w:t>
      </w:r>
      <w:r w:rsidR="009202EB">
        <w:rPr>
          <w:rFonts w:ascii="Arial" w:eastAsia="Times" w:hAnsi="Arial" w:cs="Arial"/>
          <w:b/>
          <w:sz w:val="20"/>
          <w:szCs w:val="20"/>
        </w:rPr>
        <w:t>CON UNA SUPERFICIE DE 6,654M</w:t>
      </w:r>
      <w:r w:rsidR="009202EB">
        <w:rPr>
          <w:rFonts w:ascii="Arial" w:eastAsia="Times" w:hAnsi="Arial" w:cs="Arial"/>
          <w:b/>
          <w:sz w:val="20"/>
          <w:szCs w:val="20"/>
          <w:vertAlign w:val="superscript"/>
        </w:rPr>
        <w:t>2</w:t>
      </w:r>
      <w:r w:rsidRPr="007E2385">
        <w:rPr>
          <w:rFonts w:ascii="Arial" w:eastAsia="Times" w:hAnsi="Arial" w:cs="Arial"/>
          <w:b/>
          <w:sz w:val="20"/>
          <w:szCs w:val="20"/>
        </w:rPr>
        <w:t>.</w:t>
      </w:r>
    </w:p>
    <w:p w:rsidR="00D90236" w:rsidRPr="007E2385" w:rsidRDefault="00D90236" w:rsidP="00D65C06">
      <w:pPr>
        <w:jc w:val="center"/>
        <w:rPr>
          <w:rFonts w:ascii="Arial" w:eastAsia="Times" w:hAnsi="Arial" w:cs="Arial"/>
          <w:b/>
          <w:sz w:val="20"/>
          <w:szCs w:val="20"/>
        </w:rPr>
      </w:pPr>
    </w:p>
    <w:p w:rsidR="00215320" w:rsidRPr="007E2385" w:rsidRDefault="00215320" w:rsidP="00215320">
      <w:pPr>
        <w:jc w:val="center"/>
        <w:rPr>
          <w:rFonts w:ascii="Arial" w:eastAsia="Times" w:hAnsi="Arial" w:cs="Arial"/>
          <w:b/>
          <w:sz w:val="20"/>
          <w:szCs w:val="20"/>
        </w:rPr>
      </w:pPr>
      <w:bookmarkStart w:id="3" w:name="CINCO"/>
      <w:r w:rsidRPr="007E2385">
        <w:rPr>
          <w:rFonts w:ascii="Arial" w:eastAsia="Times" w:hAnsi="Arial" w:cs="Arial"/>
          <w:b/>
          <w:sz w:val="20"/>
          <w:szCs w:val="20"/>
        </w:rPr>
        <w:t>A C U E R D O     186/21/15</w:t>
      </w:r>
    </w:p>
    <w:bookmarkEnd w:id="3"/>
    <w:p w:rsidR="00215320" w:rsidRPr="007E2385" w:rsidRDefault="00215320" w:rsidP="00215320">
      <w:pPr>
        <w:jc w:val="both"/>
        <w:rPr>
          <w:rFonts w:ascii="Arial" w:eastAsia="Times" w:hAnsi="Arial" w:cs="Arial"/>
          <w:b/>
          <w:sz w:val="20"/>
          <w:szCs w:val="20"/>
        </w:rPr>
      </w:pPr>
    </w:p>
    <w:p w:rsidR="00215320" w:rsidRPr="007E2385" w:rsidRDefault="00215320" w:rsidP="00215320">
      <w:pPr>
        <w:jc w:val="both"/>
        <w:rPr>
          <w:rFonts w:ascii="Arial" w:eastAsia="Times" w:hAnsi="Arial" w:cs="Arial"/>
          <w:sz w:val="20"/>
          <w:szCs w:val="20"/>
        </w:rPr>
      </w:pPr>
      <w:r w:rsidRPr="007E2385">
        <w:rPr>
          <w:rFonts w:ascii="Arial" w:eastAsia="Times" w:hAnsi="Arial" w:cs="Arial"/>
          <w:sz w:val="20"/>
          <w:szCs w:val="20"/>
        </w:rPr>
        <w:t>PRIMERO: Se aprueba el dictamen presentado por la Comisión de Planeación, Urbanismo, Obras Públicas y Centro Histórico, en consecuencia, el cambio de uso del suelo de Corredor Urbano Habitacional/Comercio/Servicios (CU-2) autorizado para centro de asistencia social, casa cuna, orfanato, asilo y oficinas administrativas a Corredor Urbano Habitacional/Comercio/Servicios (CU-2), autorizado para un jardín de eventos sociales, para un predio ubicado en calle Álvaro Obregón Sur No. 1080 en la zona centro de esta ciudad, con una superficie total de 6,654.00 m² de los cuales 1,200.00 m² están destinados para jardín de eventos, 2,200.00 m² para estacionamiento y 3,254.00 m² para casa habitación, condicionando el funcionamiento del jardín de eventos hasta un horario máximo de las 22:00 horas.</w:t>
      </w:r>
    </w:p>
    <w:p w:rsidR="00215320" w:rsidRPr="007E2385" w:rsidRDefault="00215320" w:rsidP="00215320">
      <w:pPr>
        <w:jc w:val="both"/>
        <w:rPr>
          <w:rFonts w:ascii="Arial" w:eastAsia="Times" w:hAnsi="Arial" w:cs="Arial"/>
          <w:sz w:val="20"/>
          <w:szCs w:val="20"/>
        </w:rPr>
      </w:pPr>
    </w:p>
    <w:p w:rsidR="00215320" w:rsidRPr="007E2385" w:rsidRDefault="00215320" w:rsidP="00215320">
      <w:pPr>
        <w:jc w:val="both"/>
        <w:rPr>
          <w:rFonts w:ascii="Arial" w:eastAsia="Times" w:hAnsi="Arial" w:cs="Arial"/>
          <w:sz w:val="20"/>
          <w:szCs w:val="20"/>
        </w:rPr>
      </w:pPr>
      <w:r w:rsidRPr="007E2385">
        <w:rPr>
          <w:rFonts w:ascii="Arial" w:eastAsia="Times" w:hAnsi="Arial" w:cs="Arial"/>
          <w:sz w:val="20"/>
          <w:szCs w:val="20"/>
        </w:rPr>
        <w:lastRenderedPageBreak/>
        <w:t>SEGUNDO: Se autoriza al Presidente Municipal, Secretaria del Ayuntamiento, Síndica y demás autoridades municipales, a suscribir los instrumentos jurídicos necesarios a fin de dar cumplimiento a esta determinación.</w:t>
      </w:r>
    </w:p>
    <w:p w:rsidR="00CE3475" w:rsidRPr="007E2385" w:rsidRDefault="00CE3475" w:rsidP="00215320">
      <w:pPr>
        <w:jc w:val="both"/>
        <w:rPr>
          <w:rFonts w:ascii="Arial" w:eastAsia="Times" w:hAnsi="Arial" w:cs="Arial"/>
          <w:sz w:val="20"/>
          <w:szCs w:val="20"/>
        </w:rPr>
      </w:pPr>
    </w:p>
    <w:p w:rsidR="00215320" w:rsidRPr="007E2385" w:rsidRDefault="00215320" w:rsidP="00215320">
      <w:pPr>
        <w:jc w:val="both"/>
        <w:rPr>
          <w:rFonts w:ascii="Arial" w:eastAsia="Times" w:hAnsi="Arial" w:cs="Arial"/>
          <w:sz w:val="20"/>
          <w:szCs w:val="20"/>
        </w:rPr>
      </w:pPr>
      <w:r w:rsidRPr="007E2385">
        <w:rPr>
          <w:rFonts w:ascii="Arial" w:eastAsia="Times" w:hAnsi="Arial" w:cs="Arial"/>
          <w:sz w:val="20"/>
          <w:szCs w:val="20"/>
        </w:rPr>
        <w:t>TERCERO: Notifíquese a la Dirección de Desarrollo Urbano, para que a su vez notifique a las Direcciones Municipales competentes, a la Secretaría correspondiente del Gobierno del Estado y a las C. Magda Imelda Ramos Gelacio y Magda Imelda Gelacio Soto, para los efectos a que haya lugar.</w:t>
      </w:r>
    </w:p>
    <w:p w:rsidR="00CE3475" w:rsidRPr="007E2385" w:rsidRDefault="00CE3475" w:rsidP="00215320">
      <w:pPr>
        <w:jc w:val="both"/>
        <w:rPr>
          <w:rFonts w:ascii="Arial" w:eastAsia="Times" w:hAnsi="Arial" w:cs="Arial"/>
          <w:sz w:val="20"/>
          <w:szCs w:val="20"/>
        </w:rPr>
      </w:pPr>
    </w:p>
    <w:p w:rsidR="00215320" w:rsidRPr="007E2385" w:rsidRDefault="00215320" w:rsidP="00215320">
      <w:pPr>
        <w:jc w:val="both"/>
        <w:rPr>
          <w:rFonts w:ascii="Arial" w:eastAsia="Times" w:hAnsi="Arial" w:cs="Arial"/>
          <w:sz w:val="20"/>
          <w:szCs w:val="20"/>
        </w:rPr>
      </w:pPr>
      <w:r w:rsidRPr="007E2385">
        <w:rPr>
          <w:rFonts w:ascii="Arial" w:eastAsia="Times" w:hAnsi="Arial" w:cs="Arial"/>
          <w:sz w:val="20"/>
          <w:szCs w:val="20"/>
        </w:rPr>
        <w:t>CUARTO: Notifíquese y publíquese en la Gaceta, órgano de difusión oficial de este Gobierno Municipal.</w:t>
      </w:r>
    </w:p>
    <w:p w:rsidR="00495BE0" w:rsidRPr="007E2385" w:rsidRDefault="00495BE0" w:rsidP="00215320">
      <w:pPr>
        <w:jc w:val="both"/>
        <w:rPr>
          <w:rFonts w:ascii="Arial" w:eastAsia="Times" w:hAnsi="Arial" w:cs="Arial"/>
          <w:sz w:val="20"/>
          <w:szCs w:val="20"/>
        </w:rPr>
      </w:pPr>
      <w:r w:rsidRPr="007E2385">
        <w:rPr>
          <w:rFonts w:ascii="Arial" w:eastAsia="Times" w:hAnsi="Arial" w:cs="Arial"/>
          <w:sz w:val="20"/>
          <w:szCs w:val="20"/>
        </w:rPr>
        <w:t>…..……………………….</w:t>
      </w:r>
    </w:p>
    <w:p w:rsidR="009A3691" w:rsidRPr="007E2385" w:rsidRDefault="00280362" w:rsidP="001D17FE">
      <w:pPr>
        <w:jc w:val="center"/>
        <w:rPr>
          <w:rFonts w:ascii="Arial" w:eastAsia="Times" w:hAnsi="Arial" w:cs="Arial"/>
          <w:b/>
          <w:sz w:val="20"/>
          <w:szCs w:val="20"/>
        </w:rPr>
      </w:pPr>
      <w:r>
        <w:rPr>
          <w:rFonts w:ascii="Arial" w:eastAsia="Times" w:hAnsi="Arial" w:cs="Arial"/>
          <w:b/>
          <w:sz w:val="20"/>
          <w:szCs w:val="20"/>
        </w:rPr>
        <w:t>CAMBIO DE USO DE</w:t>
      </w:r>
      <w:r w:rsidR="001D17FE" w:rsidRPr="007E2385">
        <w:rPr>
          <w:rFonts w:ascii="Arial" w:eastAsia="Times" w:hAnsi="Arial" w:cs="Arial"/>
          <w:b/>
          <w:sz w:val="20"/>
          <w:szCs w:val="20"/>
        </w:rPr>
        <w:t xml:space="preserve"> SUELO PARA  EL DESARROLLO 12 LOTES CON UNA SUPERFICIE 250 M</w:t>
      </w:r>
      <w:r w:rsidR="001D17FE" w:rsidRPr="00E278CA">
        <w:rPr>
          <w:rFonts w:ascii="Arial" w:eastAsia="Times" w:hAnsi="Arial" w:cs="Arial"/>
          <w:b/>
          <w:sz w:val="20"/>
          <w:szCs w:val="20"/>
          <w:vertAlign w:val="superscript"/>
        </w:rPr>
        <w:t>2</w:t>
      </w:r>
      <w:r w:rsidR="001D17FE" w:rsidRPr="007E2385">
        <w:rPr>
          <w:rFonts w:ascii="Arial" w:eastAsia="Times" w:hAnsi="Arial" w:cs="Arial"/>
          <w:b/>
          <w:sz w:val="20"/>
          <w:szCs w:val="20"/>
        </w:rPr>
        <w:t>, EN PREDIO DE 3 LOTES</w:t>
      </w:r>
      <w:r w:rsidR="00E278CA">
        <w:rPr>
          <w:rFonts w:ascii="Arial" w:eastAsia="Times" w:hAnsi="Arial" w:cs="Arial"/>
          <w:b/>
          <w:sz w:val="20"/>
          <w:szCs w:val="20"/>
        </w:rPr>
        <w:t xml:space="preserve"> DE LA MANZANA 19,</w:t>
      </w:r>
      <w:r w:rsidR="001D17FE" w:rsidRPr="007E2385">
        <w:rPr>
          <w:rFonts w:ascii="Arial" w:eastAsia="Times" w:hAnsi="Arial" w:cs="Arial"/>
          <w:b/>
          <w:sz w:val="20"/>
          <w:szCs w:val="20"/>
        </w:rPr>
        <w:t xml:space="preserve"> EN CALLE PASEO DE LAS ÁGUILAS DEL FRACCIONAMIENTO LOMAS DE LOURDES.</w:t>
      </w:r>
    </w:p>
    <w:p w:rsidR="001D17FE" w:rsidRPr="007E2385" w:rsidRDefault="001D17FE" w:rsidP="00D65C06">
      <w:pPr>
        <w:jc w:val="center"/>
        <w:rPr>
          <w:rFonts w:ascii="Arial" w:eastAsia="Times" w:hAnsi="Arial" w:cs="Arial"/>
          <w:b/>
          <w:sz w:val="20"/>
          <w:szCs w:val="20"/>
        </w:rPr>
      </w:pPr>
    </w:p>
    <w:p w:rsidR="00215320" w:rsidRPr="007E2385" w:rsidRDefault="00215320" w:rsidP="00215320">
      <w:pPr>
        <w:jc w:val="center"/>
        <w:rPr>
          <w:rFonts w:ascii="Arial" w:eastAsia="Times" w:hAnsi="Arial" w:cs="Arial"/>
          <w:b/>
          <w:sz w:val="20"/>
          <w:szCs w:val="20"/>
        </w:rPr>
      </w:pPr>
      <w:bookmarkStart w:id="4" w:name="SEIS"/>
      <w:r w:rsidRPr="007E2385">
        <w:rPr>
          <w:rFonts w:ascii="Arial" w:eastAsia="Times" w:hAnsi="Arial" w:cs="Arial"/>
          <w:b/>
          <w:sz w:val="20"/>
          <w:szCs w:val="20"/>
        </w:rPr>
        <w:t>A C U E R D O     187/21/15</w:t>
      </w:r>
    </w:p>
    <w:bookmarkEnd w:id="4"/>
    <w:p w:rsidR="00215320" w:rsidRPr="007E2385" w:rsidRDefault="00215320" w:rsidP="00215320">
      <w:pPr>
        <w:jc w:val="both"/>
        <w:rPr>
          <w:rFonts w:ascii="Arial" w:eastAsia="Times" w:hAnsi="Arial" w:cs="Arial"/>
          <w:b/>
          <w:sz w:val="20"/>
          <w:szCs w:val="20"/>
        </w:rPr>
      </w:pPr>
    </w:p>
    <w:p w:rsidR="00215320" w:rsidRPr="007E2385" w:rsidRDefault="00215320" w:rsidP="00215320">
      <w:pPr>
        <w:jc w:val="both"/>
        <w:rPr>
          <w:rFonts w:ascii="Arial" w:eastAsia="Times" w:hAnsi="Arial" w:cs="Arial"/>
          <w:sz w:val="20"/>
          <w:szCs w:val="20"/>
        </w:rPr>
      </w:pPr>
      <w:r w:rsidRPr="007E2385">
        <w:rPr>
          <w:rFonts w:ascii="Arial" w:eastAsia="Times" w:hAnsi="Arial" w:cs="Arial"/>
          <w:sz w:val="20"/>
          <w:szCs w:val="20"/>
        </w:rPr>
        <w:t>PRIMERO: Se aprueba el dictamen presentado por la Comisión de Planeación, Urbanismo, Obras Públicas y Centro Histórico, en consecuencia, el cambio de uso del suelo de Habitacional con Densidad Baja (H2) a Habitacional con Densidad H2.4 Poblado Típico, para el desarrollo de 12 lotes con</w:t>
      </w:r>
      <w:r w:rsidR="00E278CA">
        <w:rPr>
          <w:rFonts w:ascii="Arial" w:eastAsia="Times" w:hAnsi="Arial" w:cs="Arial"/>
          <w:sz w:val="20"/>
          <w:szCs w:val="20"/>
        </w:rPr>
        <w:t xml:space="preserve"> una superficie mínima de 250 m</w:t>
      </w:r>
      <w:r w:rsidR="00E278CA">
        <w:rPr>
          <w:rFonts w:ascii="Arial" w:eastAsia="Times" w:hAnsi="Arial" w:cs="Arial"/>
          <w:sz w:val="20"/>
          <w:szCs w:val="20"/>
          <w:vertAlign w:val="superscript"/>
        </w:rPr>
        <w:t>2</w:t>
      </w:r>
      <w:r w:rsidRPr="007E2385">
        <w:rPr>
          <w:rFonts w:ascii="Arial" w:eastAsia="Times" w:hAnsi="Arial" w:cs="Arial"/>
          <w:sz w:val="20"/>
          <w:szCs w:val="20"/>
        </w:rPr>
        <w:t>, en un predio que comprende 3 lotes marcados con los números 26 fracción A, 26 fracción B y 27 de la manzana 19 ubicado en Calle Paseo de las Águilas del Fraccionamiento Lomas de Lourdes, con una superficie total de 5,090.00 m².</w:t>
      </w:r>
    </w:p>
    <w:p w:rsidR="00215320" w:rsidRPr="007E2385" w:rsidRDefault="00215320" w:rsidP="00215320">
      <w:pPr>
        <w:jc w:val="both"/>
        <w:rPr>
          <w:rFonts w:ascii="Arial" w:eastAsia="Times" w:hAnsi="Arial" w:cs="Arial"/>
          <w:sz w:val="20"/>
          <w:szCs w:val="20"/>
        </w:rPr>
      </w:pPr>
    </w:p>
    <w:p w:rsidR="00215320" w:rsidRPr="007E2385" w:rsidRDefault="00215320" w:rsidP="00215320">
      <w:pPr>
        <w:jc w:val="both"/>
        <w:rPr>
          <w:rFonts w:ascii="Arial" w:eastAsia="Times" w:hAnsi="Arial" w:cs="Arial"/>
          <w:sz w:val="20"/>
          <w:szCs w:val="20"/>
        </w:rPr>
      </w:pPr>
      <w:r w:rsidRPr="007E2385">
        <w:rPr>
          <w:rFonts w:ascii="Arial" w:eastAsia="Times"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215320" w:rsidRPr="007E2385" w:rsidRDefault="00215320" w:rsidP="00215320">
      <w:pPr>
        <w:jc w:val="both"/>
        <w:rPr>
          <w:rFonts w:ascii="Arial" w:eastAsia="Times" w:hAnsi="Arial" w:cs="Arial"/>
          <w:sz w:val="20"/>
          <w:szCs w:val="20"/>
        </w:rPr>
      </w:pPr>
    </w:p>
    <w:p w:rsidR="00215320" w:rsidRPr="007E2385" w:rsidRDefault="00215320" w:rsidP="00215320">
      <w:pPr>
        <w:jc w:val="both"/>
        <w:rPr>
          <w:rFonts w:ascii="Arial" w:eastAsia="Times" w:hAnsi="Arial" w:cs="Arial"/>
          <w:sz w:val="20"/>
          <w:szCs w:val="20"/>
        </w:rPr>
      </w:pPr>
      <w:r w:rsidRPr="007E2385">
        <w:rPr>
          <w:rFonts w:ascii="Arial" w:eastAsia="Times" w:hAnsi="Arial" w:cs="Arial"/>
          <w:sz w:val="20"/>
          <w:szCs w:val="20"/>
        </w:rPr>
        <w:t>TERCERO: Notifíquese a la Dirección de Desarrollo Urbano, para que a su vez notifique a las Direcciones Municipales competentes, a la Secretaría correspondiente del Gobierno del Estado y al Lic. Martín de Jesús Hernández Mejía, para los efectos a que haya lugar.</w:t>
      </w:r>
    </w:p>
    <w:p w:rsidR="00215320" w:rsidRPr="007E2385" w:rsidRDefault="00215320" w:rsidP="00215320">
      <w:pPr>
        <w:jc w:val="both"/>
        <w:rPr>
          <w:rFonts w:ascii="Arial" w:eastAsia="Times" w:hAnsi="Arial" w:cs="Arial"/>
          <w:sz w:val="20"/>
          <w:szCs w:val="20"/>
        </w:rPr>
      </w:pPr>
    </w:p>
    <w:p w:rsidR="00495BE0" w:rsidRPr="007E2385" w:rsidRDefault="00215320" w:rsidP="00215320">
      <w:pPr>
        <w:jc w:val="both"/>
        <w:rPr>
          <w:rFonts w:ascii="Arial" w:eastAsia="Times" w:hAnsi="Arial" w:cs="Arial"/>
          <w:sz w:val="20"/>
          <w:szCs w:val="20"/>
        </w:rPr>
      </w:pPr>
      <w:r w:rsidRPr="007E2385">
        <w:rPr>
          <w:rFonts w:ascii="Arial" w:eastAsia="Times" w:hAnsi="Arial" w:cs="Arial"/>
          <w:sz w:val="20"/>
          <w:szCs w:val="20"/>
        </w:rPr>
        <w:t>CUARTO: Publíquese en la Gaceta, órgano de difusión oficial de este Gobierno Municipal</w:t>
      </w:r>
      <w:proofErr w:type="gramStart"/>
      <w:r w:rsidRPr="007E2385">
        <w:rPr>
          <w:rFonts w:ascii="Arial" w:eastAsia="Times" w:hAnsi="Arial" w:cs="Arial"/>
          <w:b/>
          <w:sz w:val="20"/>
          <w:szCs w:val="20"/>
        </w:rPr>
        <w:t>.</w:t>
      </w:r>
      <w:r w:rsidR="00665162" w:rsidRPr="007E2385">
        <w:rPr>
          <w:rFonts w:ascii="Arial" w:eastAsia="Times" w:hAnsi="Arial" w:cs="Arial"/>
          <w:sz w:val="20"/>
          <w:szCs w:val="20"/>
        </w:rPr>
        <w:t>.</w:t>
      </w:r>
      <w:proofErr w:type="gramEnd"/>
      <w:r w:rsidR="00665162" w:rsidRPr="007E2385">
        <w:rPr>
          <w:rFonts w:ascii="Arial" w:eastAsia="Times" w:hAnsi="Arial" w:cs="Arial"/>
          <w:sz w:val="20"/>
          <w:szCs w:val="20"/>
        </w:rPr>
        <w:t xml:space="preserve"> </w:t>
      </w:r>
      <w:r w:rsidR="00495BE0" w:rsidRPr="007E2385">
        <w:rPr>
          <w:rFonts w:ascii="Arial" w:eastAsia="Times" w:hAnsi="Arial" w:cs="Arial"/>
          <w:sz w:val="20"/>
          <w:szCs w:val="20"/>
        </w:rPr>
        <w:t>………………….</w:t>
      </w:r>
    </w:p>
    <w:p w:rsidR="00495BE0" w:rsidRPr="007E2385" w:rsidRDefault="001D17FE" w:rsidP="001D17FE">
      <w:pPr>
        <w:jc w:val="center"/>
        <w:rPr>
          <w:rFonts w:ascii="Arial" w:eastAsia="Times" w:hAnsi="Arial" w:cs="Arial"/>
          <w:b/>
          <w:sz w:val="20"/>
          <w:szCs w:val="20"/>
        </w:rPr>
      </w:pPr>
      <w:r w:rsidRPr="007E2385">
        <w:rPr>
          <w:rFonts w:ascii="Arial" w:eastAsia="Times" w:hAnsi="Arial" w:cs="Arial"/>
          <w:b/>
          <w:sz w:val="20"/>
          <w:szCs w:val="20"/>
        </w:rPr>
        <w:t>CAMBIO DE USO DE SUELO PARA LA REGULARIZACIÓN DEL ASENTAMIENTO HUMANO “HÉROE DE NACOZARI”, PREDIO UBICADO EN LA CALLE PEDRO AMPUDIA AL SUR DE LA COLONIA SAN NICOLÁS DE LOS BERROS.</w:t>
      </w:r>
    </w:p>
    <w:p w:rsidR="00550E9B" w:rsidRPr="007E2385" w:rsidRDefault="00550E9B" w:rsidP="001D17FE">
      <w:pPr>
        <w:jc w:val="center"/>
        <w:rPr>
          <w:rFonts w:ascii="Arial" w:eastAsia="Times" w:hAnsi="Arial" w:cs="Arial"/>
          <w:b/>
          <w:sz w:val="20"/>
          <w:szCs w:val="20"/>
        </w:rPr>
      </w:pPr>
    </w:p>
    <w:p w:rsidR="00215320" w:rsidRPr="007E2385" w:rsidRDefault="00215320" w:rsidP="00215320">
      <w:pPr>
        <w:jc w:val="center"/>
        <w:rPr>
          <w:rFonts w:ascii="Arial" w:eastAsia="Times" w:hAnsi="Arial" w:cs="Arial"/>
          <w:b/>
          <w:sz w:val="20"/>
          <w:szCs w:val="20"/>
        </w:rPr>
      </w:pPr>
      <w:bookmarkStart w:id="5" w:name="SIETE"/>
      <w:r w:rsidRPr="007E2385">
        <w:rPr>
          <w:rFonts w:ascii="Arial" w:eastAsia="Times" w:hAnsi="Arial" w:cs="Arial"/>
          <w:b/>
          <w:sz w:val="20"/>
          <w:szCs w:val="20"/>
        </w:rPr>
        <w:t>A C U E R D O     188/21/15</w:t>
      </w:r>
    </w:p>
    <w:bookmarkEnd w:id="5"/>
    <w:p w:rsidR="00215320" w:rsidRPr="007E2385" w:rsidRDefault="00215320" w:rsidP="00215320">
      <w:pPr>
        <w:jc w:val="both"/>
        <w:rPr>
          <w:rFonts w:ascii="Arial" w:eastAsia="Times" w:hAnsi="Arial" w:cs="Arial"/>
          <w:b/>
          <w:sz w:val="20"/>
          <w:szCs w:val="20"/>
        </w:rPr>
      </w:pPr>
    </w:p>
    <w:p w:rsidR="00215320" w:rsidRPr="007E2385" w:rsidRDefault="00215320" w:rsidP="00215320">
      <w:pPr>
        <w:jc w:val="both"/>
        <w:rPr>
          <w:rFonts w:ascii="Arial" w:eastAsia="Times" w:hAnsi="Arial" w:cs="Arial"/>
          <w:sz w:val="20"/>
          <w:szCs w:val="20"/>
        </w:rPr>
      </w:pPr>
      <w:r w:rsidRPr="007E2385">
        <w:rPr>
          <w:rFonts w:ascii="Arial" w:eastAsia="Times" w:hAnsi="Arial" w:cs="Arial"/>
          <w:sz w:val="20"/>
          <w:szCs w:val="20"/>
        </w:rPr>
        <w:t>PRIMERO: Se aprueba el dictamen presentado por la Comisión de Planeación, Urbanismo, Obras Públicas y Centro Histórico, en consecuencia, el cambio de uso del suelo de Protección Ecológica (PE) y Habitacional con Densidad Media Alta (H-4) a Habitacional con Densidad Alta (H5), para la regularización del asentamiento humano denominado “Héroe de Nacozari”, de un predio ubicado en la calle Pedro Ampudia al sur de la Colonia San Nicolás de los Berros, con una superficie de 36,300 m².</w:t>
      </w:r>
    </w:p>
    <w:p w:rsidR="00215320" w:rsidRPr="007E2385" w:rsidRDefault="00215320" w:rsidP="00215320">
      <w:pPr>
        <w:jc w:val="both"/>
        <w:rPr>
          <w:rFonts w:ascii="Arial" w:eastAsia="Times" w:hAnsi="Arial" w:cs="Arial"/>
          <w:sz w:val="20"/>
          <w:szCs w:val="20"/>
        </w:rPr>
      </w:pPr>
    </w:p>
    <w:p w:rsidR="00215320" w:rsidRPr="007E2385" w:rsidRDefault="00215320" w:rsidP="00215320">
      <w:pPr>
        <w:jc w:val="both"/>
        <w:rPr>
          <w:rFonts w:ascii="Arial" w:eastAsia="Times" w:hAnsi="Arial" w:cs="Arial"/>
          <w:sz w:val="20"/>
          <w:szCs w:val="20"/>
        </w:rPr>
      </w:pPr>
      <w:r w:rsidRPr="007E2385">
        <w:rPr>
          <w:rFonts w:ascii="Arial" w:eastAsia="Times"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215320" w:rsidRPr="007E2385" w:rsidRDefault="00215320" w:rsidP="00215320">
      <w:pPr>
        <w:jc w:val="both"/>
        <w:rPr>
          <w:rFonts w:ascii="Arial" w:eastAsia="Times" w:hAnsi="Arial" w:cs="Arial"/>
          <w:sz w:val="20"/>
          <w:szCs w:val="20"/>
        </w:rPr>
      </w:pPr>
    </w:p>
    <w:p w:rsidR="00215320" w:rsidRPr="007E2385" w:rsidRDefault="00215320" w:rsidP="00215320">
      <w:pPr>
        <w:jc w:val="both"/>
        <w:rPr>
          <w:rFonts w:ascii="Arial" w:eastAsia="Times" w:hAnsi="Arial" w:cs="Arial"/>
          <w:sz w:val="20"/>
          <w:szCs w:val="20"/>
        </w:rPr>
      </w:pPr>
      <w:r w:rsidRPr="007E2385">
        <w:rPr>
          <w:rFonts w:ascii="Arial" w:eastAsia="Times" w:hAnsi="Arial" w:cs="Arial"/>
          <w:sz w:val="20"/>
          <w:szCs w:val="20"/>
        </w:rPr>
        <w:t>TERCERO: Notifíquese a la Dirección de Desarrollo Urbano, para que a su vez notifique a las Direcciones Municipales competentes y a la Secretaría correspondiente del Gobierno del Estado, para los efectos a que haya lugar.</w:t>
      </w:r>
    </w:p>
    <w:p w:rsidR="00215320" w:rsidRPr="007E2385" w:rsidRDefault="00215320" w:rsidP="00215320">
      <w:pPr>
        <w:jc w:val="both"/>
        <w:rPr>
          <w:rFonts w:ascii="Arial" w:eastAsia="Times" w:hAnsi="Arial" w:cs="Arial"/>
          <w:sz w:val="20"/>
          <w:szCs w:val="20"/>
        </w:rPr>
      </w:pPr>
    </w:p>
    <w:p w:rsidR="00215320" w:rsidRPr="007E2385" w:rsidRDefault="00215320" w:rsidP="00215320">
      <w:pPr>
        <w:jc w:val="both"/>
        <w:rPr>
          <w:rFonts w:ascii="Arial" w:eastAsia="Times" w:hAnsi="Arial" w:cs="Arial"/>
          <w:sz w:val="20"/>
          <w:szCs w:val="20"/>
        </w:rPr>
      </w:pPr>
      <w:r w:rsidRPr="007E2385">
        <w:rPr>
          <w:rFonts w:ascii="Arial" w:eastAsia="Times" w:hAnsi="Arial" w:cs="Arial"/>
          <w:sz w:val="20"/>
          <w:szCs w:val="20"/>
        </w:rPr>
        <w:t>CUARTO: Publíquese en la Gaceta, órgano de difusión oficial de este Gobierno Municipal.</w:t>
      </w:r>
    </w:p>
    <w:p w:rsidR="00495BE0" w:rsidRPr="007E2385" w:rsidRDefault="00495BE0" w:rsidP="00215320">
      <w:pPr>
        <w:jc w:val="both"/>
        <w:rPr>
          <w:rFonts w:ascii="Arial" w:eastAsia="Times" w:hAnsi="Arial" w:cs="Arial"/>
          <w:sz w:val="20"/>
          <w:szCs w:val="20"/>
        </w:rPr>
      </w:pPr>
      <w:r w:rsidRPr="007E2385">
        <w:rPr>
          <w:rFonts w:ascii="Arial" w:eastAsia="Times" w:hAnsi="Arial" w:cs="Arial"/>
          <w:sz w:val="20"/>
          <w:szCs w:val="20"/>
        </w:rPr>
        <w:t>…..……………………….</w:t>
      </w:r>
    </w:p>
    <w:p w:rsidR="00641C36" w:rsidRPr="007E2385" w:rsidRDefault="00280362" w:rsidP="00641C36">
      <w:pPr>
        <w:jc w:val="center"/>
        <w:rPr>
          <w:rFonts w:ascii="Arial" w:eastAsia="Times" w:hAnsi="Arial" w:cs="Arial"/>
          <w:b/>
          <w:sz w:val="20"/>
          <w:szCs w:val="20"/>
        </w:rPr>
      </w:pPr>
      <w:r>
        <w:rPr>
          <w:rFonts w:ascii="Arial" w:eastAsia="Times" w:hAnsi="Arial" w:cs="Arial"/>
          <w:b/>
          <w:sz w:val="20"/>
          <w:szCs w:val="20"/>
        </w:rPr>
        <w:lastRenderedPageBreak/>
        <w:t>CAMBIO DE USO DE</w:t>
      </w:r>
      <w:r w:rsidR="00641C36" w:rsidRPr="007E2385">
        <w:rPr>
          <w:rFonts w:ascii="Arial" w:eastAsia="Times" w:hAnsi="Arial" w:cs="Arial"/>
          <w:b/>
          <w:sz w:val="20"/>
          <w:szCs w:val="20"/>
        </w:rPr>
        <w:t xml:space="preserve"> SUELO PARA UN SALÓN Y JARDÍN DE EVENTOS SOCIALES, DE PREDIO UBICADO EN CALLE AGUA CHIQUITA NO. 165</w:t>
      </w:r>
      <w:r w:rsidR="008E6CB2">
        <w:rPr>
          <w:rFonts w:ascii="Arial" w:eastAsia="Times" w:hAnsi="Arial" w:cs="Arial"/>
          <w:b/>
          <w:sz w:val="20"/>
          <w:szCs w:val="20"/>
        </w:rPr>
        <w:t>,</w:t>
      </w:r>
      <w:r w:rsidR="00641C36" w:rsidRPr="007E2385">
        <w:rPr>
          <w:rFonts w:ascii="Arial" w:eastAsia="Times" w:hAnsi="Arial" w:cs="Arial"/>
          <w:b/>
          <w:sz w:val="20"/>
          <w:szCs w:val="20"/>
        </w:rPr>
        <w:t xml:space="preserve"> EN LA COLONIA SAN JOSÉ DE LOS CERRITOS.</w:t>
      </w:r>
    </w:p>
    <w:p w:rsidR="00641C36" w:rsidRPr="007E2385" w:rsidRDefault="00641C36" w:rsidP="00215320">
      <w:pPr>
        <w:jc w:val="both"/>
        <w:rPr>
          <w:rFonts w:ascii="Arial" w:eastAsia="Times" w:hAnsi="Arial" w:cs="Arial"/>
          <w:sz w:val="20"/>
          <w:szCs w:val="20"/>
        </w:rPr>
      </w:pPr>
    </w:p>
    <w:p w:rsidR="00215320" w:rsidRPr="007E2385" w:rsidRDefault="00215320" w:rsidP="00215320">
      <w:pPr>
        <w:jc w:val="center"/>
        <w:rPr>
          <w:rFonts w:ascii="Arial" w:eastAsia="Times" w:hAnsi="Arial" w:cs="Arial"/>
          <w:b/>
          <w:sz w:val="20"/>
          <w:szCs w:val="20"/>
        </w:rPr>
      </w:pPr>
      <w:bookmarkStart w:id="6" w:name="OCHO"/>
      <w:r w:rsidRPr="007E2385">
        <w:rPr>
          <w:rFonts w:ascii="Arial" w:eastAsia="Times" w:hAnsi="Arial" w:cs="Arial"/>
          <w:b/>
          <w:sz w:val="20"/>
          <w:szCs w:val="20"/>
        </w:rPr>
        <w:t>A C U E R D O     189/21/15</w:t>
      </w:r>
    </w:p>
    <w:bookmarkEnd w:id="6"/>
    <w:p w:rsidR="00215320" w:rsidRPr="007E2385" w:rsidRDefault="00215320" w:rsidP="00215320">
      <w:pPr>
        <w:jc w:val="both"/>
        <w:rPr>
          <w:rFonts w:ascii="Arial" w:eastAsia="Times" w:hAnsi="Arial" w:cs="Arial"/>
          <w:b/>
          <w:sz w:val="20"/>
          <w:szCs w:val="20"/>
        </w:rPr>
      </w:pPr>
    </w:p>
    <w:p w:rsidR="00215320" w:rsidRPr="007E2385" w:rsidRDefault="00215320" w:rsidP="00215320">
      <w:pPr>
        <w:rPr>
          <w:rFonts w:ascii="Arial" w:eastAsia="Times" w:hAnsi="Arial" w:cs="Arial"/>
          <w:sz w:val="20"/>
          <w:szCs w:val="20"/>
        </w:rPr>
      </w:pPr>
      <w:r w:rsidRPr="007E2385">
        <w:rPr>
          <w:rFonts w:ascii="Arial" w:eastAsia="Times" w:hAnsi="Arial" w:cs="Arial"/>
          <w:sz w:val="20"/>
          <w:szCs w:val="20"/>
        </w:rPr>
        <w:t>PRIMERO: Se aprueba el dictamen presentado por la Comisión de Planeación, Urbanismo, Obras Públicas y Centro Histórico, en consecuencia, el cambio de uso del suelo de Habitacional con Densidad Media (H-3) a Corredor Urbano CU-1 (Habitacional/Comercio), para un salón y jardín de eventos sociales, de un predio ubicado en Calle Agua Chiquita No. 165 en la Colonia San José de los Cerritos, con una superficie total de 12,500 m2 de los cuales 450 m2 están destinados para el salón de eventos, 2,500 m2 para jardín de eventos y 9,550 m2 para estacionamiento.</w:t>
      </w:r>
    </w:p>
    <w:p w:rsidR="00215320" w:rsidRPr="007E2385" w:rsidRDefault="00215320" w:rsidP="00215320">
      <w:pPr>
        <w:rPr>
          <w:rFonts w:ascii="Arial" w:eastAsia="Times" w:hAnsi="Arial" w:cs="Arial"/>
          <w:sz w:val="20"/>
          <w:szCs w:val="20"/>
        </w:rPr>
      </w:pPr>
    </w:p>
    <w:p w:rsidR="00215320" w:rsidRPr="007E2385" w:rsidRDefault="00215320" w:rsidP="00215320">
      <w:pPr>
        <w:rPr>
          <w:rFonts w:ascii="Arial" w:eastAsia="Times" w:hAnsi="Arial" w:cs="Arial"/>
          <w:sz w:val="20"/>
          <w:szCs w:val="20"/>
        </w:rPr>
      </w:pPr>
      <w:r w:rsidRPr="007E2385">
        <w:rPr>
          <w:rFonts w:ascii="Arial" w:eastAsia="Times"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215320" w:rsidRPr="007E2385" w:rsidRDefault="00215320" w:rsidP="00215320">
      <w:pPr>
        <w:rPr>
          <w:rFonts w:ascii="Arial" w:eastAsia="Times" w:hAnsi="Arial" w:cs="Arial"/>
          <w:sz w:val="20"/>
          <w:szCs w:val="20"/>
        </w:rPr>
      </w:pPr>
    </w:p>
    <w:p w:rsidR="00215320" w:rsidRPr="007E2385" w:rsidRDefault="00215320" w:rsidP="00215320">
      <w:pPr>
        <w:rPr>
          <w:rFonts w:ascii="Arial" w:eastAsia="Times" w:hAnsi="Arial" w:cs="Arial"/>
          <w:sz w:val="20"/>
          <w:szCs w:val="20"/>
        </w:rPr>
      </w:pPr>
      <w:r w:rsidRPr="007E2385">
        <w:rPr>
          <w:rFonts w:ascii="Arial" w:eastAsia="Times" w:hAnsi="Arial" w:cs="Arial"/>
          <w:sz w:val="20"/>
          <w:szCs w:val="20"/>
        </w:rPr>
        <w:t>TERCERO: Notifíquese a la Dirección de Desarrollo Urbano, para que a su vez notifique a las Direcciones Municipales competentes, a la Secretaría correspondiente del Gobierno del Estado  y al C. Gilberto Quintero Alvarado, para los efectos a que haya lugar.</w:t>
      </w:r>
    </w:p>
    <w:p w:rsidR="00215320" w:rsidRPr="007E2385" w:rsidRDefault="00215320" w:rsidP="00215320">
      <w:pPr>
        <w:rPr>
          <w:rFonts w:ascii="Arial" w:eastAsia="Times" w:hAnsi="Arial" w:cs="Arial"/>
          <w:sz w:val="20"/>
          <w:szCs w:val="20"/>
        </w:rPr>
      </w:pPr>
    </w:p>
    <w:p w:rsidR="00215320" w:rsidRPr="007E2385" w:rsidRDefault="00215320" w:rsidP="00215320">
      <w:pPr>
        <w:rPr>
          <w:rFonts w:ascii="Arial" w:eastAsia="Times" w:hAnsi="Arial" w:cs="Arial"/>
          <w:sz w:val="20"/>
          <w:szCs w:val="20"/>
        </w:rPr>
      </w:pPr>
      <w:r w:rsidRPr="007E2385">
        <w:rPr>
          <w:rFonts w:ascii="Arial" w:eastAsia="Times" w:hAnsi="Arial" w:cs="Arial"/>
          <w:sz w:val="20"/>
          <w:szCs w:val="20"/>
        </w:rPr>
        <w:t>CUARTO: Publíquese en la Gaceta, órgano de difusión oficial de este Gobierno Municipal.</w:t>
      </w:r>
    </w:p>
    <w:p w:rsidR="00495BE0" w:rsidRPr="007E2385" w:rsidRDefault="00215320" w:rsidP="00215320">
      <w:pPr>
        <w:rPr>
          <w:rFonts w:ascii="Arial" w:eastAsia="Times" w:hAnsi="Arial" w:cs="Arial"/>
          <w:sz w:val="20"/>
          <w:szCs w:val="20"/>
        </w:rPr>
      </w:pPr>
      <w:r w:rsidRPr="007E2385">
        <w:rPr>
          <w:rFonts w:ascii="Arial" w:eastAsia="Times" w:hAnsi="Arial" w:cs="Arial"/>
          <w:sz w:val="20"/>
          <w:szCs w:val="20"/>
        </w:rPr>
        <w:t>.</w:t>
      </w:r>
      <w:r w:rsidR="00495BE0" w:rsidRPr="007E2385">
        <w:rPr>
          <w:rFonts w:ascii="Arial" w:eastAsia="Times" w:hAnsi="Arial" w:cs="Arial"/>
          <w:sz w:val="20"/>
          <w:szCs w:val="20"/>
        </w:rPr>
        <w:t>…..……………………….</w:t>
      </w:r>
    </w:p>
    <w:p w:rsidR="00E1496A" w:rsidRPr="007E2385" w:rsidRDefault="00E1496A" w:rsidP="00E1496A">
      <w:pPr>
        <w:jc w:val="center"/>
        <w:rPr>
          <w:rFonts w:ascii="Arial" w:eastAsia="Times" w:hAnsi="Arial" w:cs="Arial"/>
          <w:b/>
          <w:sz w:val="20"/>
          <w:szCs w:val="20"/>
        </w:rPr>
      </w:pPr>
      <w:r w:rsidRPr="007E2385">
        <w:rPr>
          <w:rFonts w:ascii="Arial" w:eastAsia="Times" w:hAnsi="Arial" w:cs="Arial"/>
          <w:b/>
          <w:sz w:val="20"/>
          <w:szCs w:val="20"/>
        </w:rPr>
        <w:t>CAMBIO DE USO DE SUELO E INCLUSIÓN EN LA NORMA POR VIALIDAD PARA LA INSTALACIÓN DE UNA GASOLINERA, TIENDA DE CONVENIENCIA CON VENTA DE BEBIDAS ALCOHÓLICAS Y LOCALES COMERCIALES EN PREDIO UBICADO SOBRE EL BOULEVARD JESÚS VALDÉS SÁNCHEZ EN EL LOTE 4.</w:t>
      </w:r>
    </w:p>
    <w:p w:rsidR="00E1496A" w:rsidRPr="007E2385" w:rsidRDefault="00E1496A" w:rsidP="00215320">
      <w:pPr>
        <w:rPr>
          <w:rFonts w:ascii="Arial" w:eastAsia="Times" w:hAnsi="Arial" w:cs="Arial"/>
          <w:sz w:val="20"/>
          <w:szCs w:val="20"/>
        </w:rPr>
      </w:pPr>
    </w:p>
    <w:p w:rsidR="00215320" w:rsidRPr="007E2385" w:rsidRDefault="00215320" w:rsidP="00215320">
      <w:pPr>
        <w:jc w:val="center"/>
        <w:rPr>
          <w:rFonts w:ascii="Arial" w:eastAsia="Times" w:hAnsi="Arial" w:cs="Arial"/>
          <w:b/>
          <w:sz w:val="20"/>
          <w:szCs w:val="20"/>
        </w:rPr>
      </w:pPr>
      <w:bookmarkStart w:id="7" w:name="NUEVE"/>
      <w:r w:rsidRPr="007E2385">
        <w:rPr>
          <w:rFonts w:ascii="Arial" w:eastAsia="Times" w:hAnsi="Arial" w:cs="Arial"/>
          <w:b/>
          <w:sz w:val="20"/>
          <w:szCs w:val="20"/>
        </w:rPr>
        <w:t>A C U E R D O     190/21/15</w:t>
      </w:r>
    </w:p>
    <w:bookmarkEnd w:id="7"/>
    <w:p w:rsidR="00215320" w:rsidRPr="007E2385" w:rsidRDefault="00215320" w:rsidP="00215320">
      <w:pPr>
        <w:jc w:val="both"/>
        <w:rPr>
          <w:rFonts w:ascii="Arial" w:eastAsia="Times" w:hAnsi="Arial" w:cs="Arial"/>
          <w:sz w:val="20"/>
          <w:szCs w:val="20"/>
        </w:rPr>
      </w:pPr>
    </w:p>
    <w:p w:rsidR="00215320" w:rsidRPr="007E2385" w:rsidRDefault="00215320" w:rsidP="00215320">
      <w:pPr>
        <w:jc w:val="both"/>
        <w:rPr>
          <w:rFonts w:ascii="Arial" w:eastAsia="Times" w:hAnsi="Arial" w:cs="Arial"/>
          <w:sz w:val="20"/>
          <w:szCs w:val="20"/>
        </w:rPr>
      </w:pPr>
      <w:r w:rsidRPr="007E2385">
        <w:rPr>
          <w:rFonts w:ascii="Arial" w:eastAsia="Times" w:hAnsi="Arial" w:cs="Arial"/>
          <w:sz w:val="20"/>
          <w:szCs w:val="20"/>
        </w:rPr>
        <w:t>PRIMERO: Se aprueba el dictamen presentado por la Comisión de Planeación, Urbanismo, Obras Públicas y Centro Histórico, en consecuencia, el cambio de uso del suelo de habitacional con Densidad Media  (H3) y Corredor Urbano Habitacional/Comercio/Servicios (CU-2) a Corredor Urbano  Habitacional/Comercio/Servicios (CU-2) e inclusión en la norma por vialidad para la instalación de una gasolinera, tienda de conveniencia con venta de bebidas alcohólicas y locales comerciales, para un predio ubicado sobre el Boulevard Jesús Valdés Sánchez en el lote 4 al oriente del poblado “La Aurora” del municipio de Saltillo, en un predio de 4,000.00 m² que se desprende de un predio de superficie total de 22,710.00 m².</w:t>
      </w:r>
    </w:p>
    <w:p w:rsidR="00215320" w:rsidRPr="007E2385" w:rsidRDefault="00215320" w:rsidP="00215320">
      <w:pPr>
        <w:jc w:val="both"/>
        <w:rPr>
          <w:rFonts w:ascii="Arial" w:eastAsia="Times" w:hAnsi="Arial" w:cs="Arial"/>
          <w:sz w:val="20"/>
          <w:szCs w:val="20"/>
        </w:rPr>
      </w:pPr>
    </w:p>
    <w:p w:rsidR="00215320" w:rsidRPr="007E2385" w:rsidRDefault="00215320" w:rsidP="00215320">
      <w:pPr>
        <w:jc w:val="both"/>
        <w:rPr>
          <w:rFonts w:ascii="Arial" w:eastAsia="Times" w:hAnsi="Arial" w:cs="Arial"/>
          <w:sz w:val="20"/>
          <w:szCs w:val="20"/>
        </w:rPr>
      </w:pPr>
      <w:r w:rsidRPr="007E2385">
        <w:rPr>
          <w:rFonts w:ascii="Arial" w:eastAsia="Times"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215320" w:rsidRPr="007E2385" w:rsidRDefault="00215320" w:rsidP="00215320">
      <w:pPr>
        <w:jc w:val="both"/>
        <w:rPr>
          <w:rFonts w:ascii="Arial" w:eastAsia="Times" w:hAnsi="Arial" w:cs="Arial"/>
          <w:sz w:val="20"/>
          <w:szCs w:val="20"/>
        </w:rPr>
      </w:pPr>
    </w:p>
    <w:p w:rsidR="00215320" w:rsidRPr="007E2385" w:rsidRDefault="00215320" w:rsidP="00215320">
      <w:pPr>
        <w:jc w:val="both"/>
        <w:rPr>
          <w:rFonts w:ascii="Arial" w:eastAsia="Times" w:hAnsi="Arial" w:cs="Arial"/>
          <w:sz w:val="20"/>
          <w:szCs w:val="20"/>
        </w:rPr>
      </w:pPr>
      <w:r w:rsidRPr="007E2385">
        <w:rPr>
          <w:rFonts w:ascii="Arial" w:eastAsia="Times" w:hAnsi="Arial" w:cs="Arial"/>
          <w:sz w:val="20"/>
          <w:szCs w:val="20"/>
        </w:rPr>
        <w:t xml:space="preserve"> TERCERO: Notifíquese a la Dirección de Desarrollo Urbano, para que a su vez notifique a las Direcciones Municipales competentes, a la Secretaría correspondiente del Gobierno del Estado y al C. Luis Arturo Rivera Alanís, para los efectos a que haya lugar.</w:t>
      </w:r>
    </w:p>
    <w:p w:rsidR="00215320" w:rsidRPr="007E2385" w:rsidRDefault="00215320" w:rsidP="00215320">
      <w:pPr>
        <w:jc w:val="both"/>
        <w:rPr>
          <w:rFonts w:ascii="Arial" w:eastAsia="Times" w:hAnsi="Arial" w:cs="Arial"/>
          <w:sz w:val="20"/>
          <w:szCs w:val="20"/>
        </w:rPr>
      </w:pPr>
    </w:p>
    <w:p w:rsidR="00215320" w:rsidRPr="007E2385" w:rsidRDefault="00215320" w:rsidP="00215320">
      <w:pPr>
        <w:jc w:val="both"/>
        <w:rPr>
          <w:rFonts w:ascii="Arial" w:eastAsia="Times" w:hAnsi="Arial" w:cs="Arial"/>
          <w:sz w:val="20"/>
          <w:szCs w:val="20"/>
        </w:rPr>
      </w:pPr>
      <w:r w:rsidRPr="007E2385">
        <w:rPr>
          <w:rFonts w:ascii="Arial" w:eastAsia="Times" w:hAnsi="Arial" w:cs="Arial"/>
          <w:sz w:val="20"/>
          <w:szCs w:val="20"/>
        </w:rPr>
        <w:t>CUARTO: Publíquese en la Gaceta, órgano de difusión oficial de este Gobierno Municipal.</w:t>
      </w:r>
    </w:p>
    <w:p w:rsidR="00495BE0" w:rsidRPr="007E2385" w:rsidRDefault="00215320" w:rsidP="00215320">
      <w:pPr>
        <w:jc w:val="both"/>
        <w:rPr>
          <w:rFonts w:ascii="Arial" w:eastAsia="Times" w:hAnsi="Arial" w:cs="Arial"/>
          <w:sz w:val="20"/>
          <w:szCs w:val="20"/>
        </w:rPr>
      </w:pPr>
      <w:r w:rsidRPr="007E2385">
        <w:rPr>
          <w:rFonts w:ascii="Arial" w:eastAsia="Times" w:hAnsi="Arial" w:cs="Arial"/>
          <w:sz w:val="20"/>
          <w:szCs w:val="20"/>
        </w:rPr>
        <w:t>.</w:t>
      </w:r>
      <w:r w:rsidR="00495BE0" w:rsidRPr="007E2385">
        <w:rPr>
          <w:rFonts w:ascii="Arial" w:eastAsia="Times" w:hAnsi="Arial" w:cs="Arial"/>
          <w:sz w:val="20"/>
          <w:szCs w:val="20"/>
        </w:rPr>
        <w:t>…..……………………….</w:t>
      </w:r>
    </w:p>
    <w:p w:rsidR="00E36B00" w:rsidRPr="007E2385" w:rsidRDefault="00280362" w:rsidP="00E36B00">
      <w:pPr>
        <w:jc w:val="center"/>
        <w:rPr>
          <w:rFonts w:ascii="Arial" w:eastAsia="Times" w:hAnsi="Arial" w:cs="Arial"/>
          <w:b/>
          <w:sz w:val="20"/>
          <w:szCs w:val="20"/>
        </w:rPr>
      </w:pPr>
      <w:bookmarkStart w:id="8" w:name="DIEZ"/>
      <w:r>
        <w:rPr>
          <w:rFonts w:ascii="Arial" w:eastAsia="Times" w:hAnsi="Arial" w:cs="Arial"/>
          <w:b/>
          <w:sz w:val="20"/>
          <w:szCs w:val="20"/>
        </w:rPr>
        <w:t>CAMBIO DE USO DE</w:t>
      </w:r>
      <w:r w:rsidR="00E36B00" w:rsidRPr="007E2385">
        <w:rPr>
          <w:rFonts w:ascii="Arial" w:eastAsia="Times" w:hAnsi="Arial" w:cs="Arial"/>
          <w:b/>
          <w:sz w:val="20"/>
          <w:szCs w:val="20"/>
        </w:rPr>
        <w:t xml:space="preserve"> SUELO PARA LA CONSTRUCCIÓN DE 3 LOCALES COMERCIALES, EN PREDIO UBICADO EN LA CALLE CANDELA NO. 1985 EN LA COLONIA REPÚBLICA PONIENTE.</w:t>
      </w:r>
    </w:p>
    <w:p w:rsidR="00550E9B" w:rsidRPr="007E2385" w:rsidRDefault="00550E9B" w:rsidP="00E36B00">
      <w:pPr>
        <w:jc w:val="center"/>
        <w:rPr>
          <w:rFonts w:ascii="Arial" w:eastAsia="Times" w:hAnsi="Arial" w:cs="Arial"/>
          <w:b/>
          <w:sz w:val="20"/>
          <w:szCs w:val="20"/>
        </w:rPr>
      </w:pPr>
    </w:p>
    <w:p w:rsidR="00215320" w:rsidRPr="007E2385" w:rsidRDefault="00215320" w:rsidP="00B5091A">
      <w:pPr>
        <w:jc w:val="center"/>
        <w:rPr>
          <w:rFonts w:ascii="Arial" w:eastAsia="Times" w:hAnsi="Arial" w:cs="Arial"/>
          <w:b/>
          <w:sz w:val="20"/>
          <w:szCs w:val="20"/>
        </w:rPr>
      </w:pPr>
      <w:r w:rsidRPr="007E2385">
        <w:rPr>
          <w:rFonts w:ascii="Arial" w:eastAsia="Times" w:hAnsi="Arial" w:cs="Arial"/>
          <w:b/>
          <w:sz w:val="20"/>
          <w:szCs w:val="20"/>
        </w:rPr>
        <w:t>A C U E R D O     191/21/15</w:t>
      </w:r>
    </w:p>
    <w:bookmarkEnd w:id="8"/>
    <w:p w:rsidR="00215320" w:rsidRPr="007E2385" w:rsidRDefault="00215320" w:rsidP="00732072">
      <w:pPr>
        <w:jc w:val="both"/>
        <w:rPr>
          <w:rFonts w:ascii="Arial" w:eastAsia="Times" w:hAnsi="Arial" w:cs="Arial"/>
          <w:sz w:val="20"/>
          <w:szCs w:val="20"/>
        </w:rPr>
      </w:pPr>
    </w:p>
    <w:p w:rsidR="00215320" w:rsidRPr="007E2385" w:rsidRDefault="00215320" w:rsidP="00732072">
      <w:pPr>
        <w:jc w:val="both"/>
        <w:rPr>
          <w:rFonts w:ascii="Arial" w:eastAsia="Times" w:hAnsi="Arial" w:cs="Arial"/>
          <w:sz w:val="20"/>
          <w:szCs w:val="20"/>
        </w:rPr>
      </w:pPr>
      <w:r w:rsidRPr="007E2385">
        <w:rPr>
          <w:rFonts w:ascii="Arial" w:eastAsia="Times" w:hAnsi="Arial" w:cs="Arial"/>
          <w:sz w:val="20"/>
          <w:szCs w:val="20"/>
        </w:rPr>
        <w:t xml:space="preserve">PRIMERO: Se aprueba el dictamen presentado por la Comisión de Planeación, Urbanismo, Obras Públicas y Centro Histórico, en consecuencia, el cambio de uso del suelo de Habitacional con Densidad Baja (H2) a Corredor Urbano Habitacional/Comercio (CU-1), para la construcción de 3 locales </w:t>
      </w:r>
      <w:r w:rsidRPr="007E2385">
        <w:rPr>
          <w:rFonts w:ascii="Arial" w:eastAsia="Times" w:hAnsi="Arial" w:cs="Arial"/>
          <w:sz w:val="20"/>
          <w:szCs w:val="20"/>
        </w:rPr>
        <w:lastRenderedPageBreak/>
        <w:t>comerciales, de un predio ubicado en la calle Candela No. 1985 en la Colonia República Poniente de esta ciudad, con una superficie de 470.00 m².</w:t>
      </w:r>
    </w:p>
    <w:p w:rsidR="00215320" w:rsidRPr="007E2385" w:rsidRDefault="00215320" w:rsidP="00732072">
      <w:pPr>
        <w:jc w:val="both"/>
        <w:rPr>
          <w:rFonts w:ascii="Arial" w:eastAsia="Times" w:hAnsi="Arial" w:cs="Arial"/>
          <w:sz w:val="20"/>
          <w:szCs w:val="20"/>
        </w:rPr>
      </w:pPr>
    </w:p>
    <w:p w:rsidR="00215320" w:rsidRPr="007E2385" w:rsidRDefault="00215320" w:rsidP="00732072">
      <w:pPr>
        <w:jc w:val="both"/>
        <w:rPr>
          <w:rFonts w:ascii="Arial" w:eastAsia="Times" w:hAnsi="Arial" w:cs="Arial"/>
          <w:sz w:val="20"/>
          <w:szCs w:val="20"/>
        </w:rPr>
      </w:pPr>
      <w:r w:rsidRPr="007E2385">
        <w:rPr>
          <w:rFonts w:ascii="Arial" w:eastAsia="Times"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732072" w:rsidRDefault="00732072" w:rsidP="00732072">
      <w:pPr>
        <w:jc w:val="both"/>
        <w:rPr>
          <w:rFonts w:ascii="Arial" w:eastAsia="Times" w:hAnsi="Arial" w:cs="Arial"/>
          <w:sz w:val="20"/>
          <w:szCs w:val="20"/>
        </w:rPr>
      </w:pPr>
    </w:p>
    <w:p w:rsidR="00215320" w:rsidRPr="007E2385" w:rsidRDefault="00215320" w:rsidP="00732072">
      <w:pPr>
        <w:jc w:val="both"/>
        <w:rPr>
          <w:rFonts w:ascii="Arial" w:eastAsia="Times" w:hAnsi="Arial" w:cs="Arial"/>
          <w:sz w:val="20"/>
          <w:szCs w:val="20"/>
        </w:rPr>
      </w:pPr>
      <w:r w:rsidRPr="007E2385">
        <w:rPr>
          <w:rFonts w:ascii="Arial" w:eastAsia="Times" w:hAnsi="Arial" w:cs="Arial"/>
          <w:sz w:val="20"/>
          <w:szCs w:val="20"/>
        </w:rPr>
        <w:t>TERCERO: Notifíquese a la Dirección de Desarrollo Urbano, para que a su vez notifique a las Direcciones Municipales competentes, a la Secretaría correspondiente del Gobierno del Estado y al C. Fernando de Jesús González Cantú, para los efectos a que haya lugar.</w:t>
      </w:r>
    </w:p>
    <w:p w:rsidR="00732072" w:rsidRDefault="00732072" w:rsidP="00732072">
      <w:pPr>
        <w:jc w:val="both"/>
        <w:rPr>
          <w:rFonts w:ascii="Arial" w:eastAsia="Times" w:hAnsi="Arial" w:cs="Arial"/>
          <w:sz w:val="20"/>
          <w:szCs w:val="20"/>
        </w:rPr>
      </w:pPr>
    </w:p>
    <w:p w:rsidR="00B5091A" w:rsidRPr="007E2385" w:rsidRDefault="00215320" w:rsidP="00732072">
      <w:pPr>
        <w:jc w:val="both"/>
        <w:rPr>
          <w:rFonts w:ascii="Arial" w:eastAsia="Times" w:hAnsi="Arial" w:cs="Arial"/>
          <w:sz w:val="20"/>
          <w:szCs w:val="20"/>
        </w:rPr>
      </w:pPr>
      <w:r w:rsidRPr="007E2385">
        <w:rPr>
          <w:rFonts w:ascii="Arial" w:eastAsia="Times" w:hAnsi="Arial" w:cs="Arial"/>
          <w:sz w:val="20"/>
          <w:szCs w:val="20"/>
        </w:rPr>
        <w:t>CUARTO: Publíquese en la Gaceta, órgano de difusión oficial de este Gobierno Municipal.</w:t>
      </w:r>
    </w:p>
    <w:p w:rsidR="00495BE0" w:rsidRPr="007E2385" w:rsidRDefault="00495BE0" w:rsidP="00B5091A">
      <w:pPr>
        <w:rPr>
          <w:rFonts w:ascii="Arial" w:eastAsia="Times" w:hAnsi="Arial" w:cs="Arial"/>
          <w:sz w:val="20"/>
          <w:szCs w:val="20"/>
        </w:rPr>
      </w:pPr>
      <w:r w:rsidRPr="007E2385">
        <w:rPr>
          <w:rFonts w:ascii="Arial" w:eastAsia="Times" w:hAnsi="Arial" w:cs="Arial"/>
          <w:sz w:val="20"/>
          <w:szCs w:val="20"/>
        </w:rPr>
        <w:t>…..……………………….</w:t>
      </w:r>
    </w:p>
    <w:p w:rsidR="00E36B00" w:rsidRPr="007E2385" w:rsidRDefault="00280362" w:rsidP="00B5091A">
      <w:pPr>
        <w:jc w:val="center"/>
        <w:rPr>
          <w:rFonts w:ascii="Arial" w:eastAsia="Times" w:hAnsi="Arial" w:cs="Arial"/>
          <w:b/>
          <w:sz w:val="20"/>
          <w:szCs w:val="20"/>
        </w:rPr>
      </w:pPr>
      <w:bookmarkStart w:id="9" w:name="ONCE"/>
      <w:r>
        <w:rPr>
          <w:rFonts w:ascii="Arial" w:eastAsia="Times" w:hAnsi="Arial" w:cs="Arial"/>
          <w:b/>
          <w:sz w:val="20"/>
          <w:szCs w:val="20"/>
        </w:rPr>
        <w:t>CAMBIO DE USO DE</w:t>
      </w:r>
      <w:r w:rsidR="001D2CC7" w:rsidRPr="007E2385">
        <w:rPr>
          <w:rFonts w:ascii="Arial" w:eastAsia="Times" w:hAnsi="Arial" w:cs="Arial"/>
          <w:b/>
          <w:sz w:val="20"/>
          <w:szCs w:val="20"/>
        </w:rPr>
        <w:t xml:space="preserve"> SUELO PARA UN PLANTEL DE EDUCACIÓN PRESCOLAR Y PRIMARIA, DE  PREDIO UBICADO EN LA CALLE CELESTÍN FREINET NO. 445</w:t>
      </w:r>
      <w:r w:rsidR="00550E9B" w:rsidRPr="007E2385">
        <w:rPr>
          <w:rFonts w:ascii="Arial" w:eastAsia="Times" w:hAnsi="Arial" w:cs="Arial"/>
          <w:b/>
          <w:sz w:val="20"/>
          <w:szCs w:val="20"/>
        </w:rPr>
        <w:t>.</w:t>
      </w:r>
    </w:p>
    <w:p w:rsidR="001D2CC7" w:rsidRPr="007E2385" w:rsidRDefault="001D2CC7" w:rsidP="00B5091A">
      <w:pPr>
        <w:jc w:val="center"/>
        <w:rPr>
          <w:rFonts w:ascii="Arial" w:eastAsia="Times" w:hAnsi="Arial" w:cs="Arial"/>
          <w:b/>
          <w:sz w:val="20"/>
          <w:szCs w:val="20"/>
        </w:rPr>
      </w:pPr>
    </w:p>
    <w:p w:rsidR="00B5091A" w:rsidRPr="007E2385" w:rsidRDefault="00B5091A" w:rsidP="00B5091A">
      <w:pPr>
        <w:jc w:val="center"/>
        <w:rPr>
          <w:rFonts w:ascii="Arial" w:eastAsia="Times" w:hAnsi="Arial" w:cs="Arial"/>
          <w:b/>
          <w:sz w:val="20"/>
          <w:szCs w:val="20"/>
        </w:rPr>
      </w:pPr>
      <w:r w:rsidRPr="007E2385">
        <w:rPr>
          <w:rFonts w:ascii="Arial" w:eastAsia="Times" w:hAnsi="Arial" w:cs="Arial"/>
          <w:b/>
          <w:sz w:val="20"/>
          <w:szCs w:val="20"/>
        </w:rPr>
        <w:t>A C U E R D O     192/21/15</w:t>
      </w:r>
    </w:p>
    <w:bookmarkEnd w:id="9"/>
    <w:p w:rsidR="00B5091A" w:rsidRPr="007E2385" w:rsidRDefault="00B5091A" w:rsidP="00B5091A">
      <w:pPr>
        <w:jc w:val="both"/>
        <w:rPr>
          <w:rFonts w:ascii="Arial" w:eastAsia="Times" w:hAnsi="Arial" w:cs="Arial"/>
          <w:b/>
          <w:sz w:val="20"/>
          <w:szCs w:val="20"/>
        </w:rPr>
      </w:pPr>
    </w:p>
    <w:p w:rsidR="00B5091A" w:rsidRPr="007E2385" w:rsidRDefault="00B5091A" w:rsidP="00B5091A">
      <w:pPr>
        <w:jc w:val="both"/>
        <w:rPr>
          <w:rFonts w:ascii="Arial" w:eastAsia="Times" w:hAnsi="Arial" w:cs="Arial"/>
          <w:sz w:val="20"/>
          <w:szCs w:val="20"/>
        </w:rPr>
      </w:pPr>
      <w:r w:rsidRPr="007E2385">
        <w:rPr>
          <w:rFonts w:ascii="Arial" w:eastAsia="Times" w:hAnsi="Arial" w:cs="Arial"/>
          <w:sz w:val="20"/>
          <w:szCs w:val="20"/>
        </w:rPr>
        <w:t>PRIMERO: Se aprueba el dictamen presentado por la Comisión de Planeación, Urbanismo, Obras Públicas y Centro Histórico, en consecuencia, el cambio de uso del suelo de Habitacional con Densidad Baja (H2) a Equipamiento Educativo (E), para un plantel de educación prescolar y primaria, de un predio ubicado en la calle Celestín Freinet No. 445, con una superficie estimada de 14,175.00 m².</w:t>
      </w:r>
    </w:p>
    <w:p w:rsidR="00B5091A" w:rsidRPr="007E2385" w:rsidRDefault="00B5091A" w:rsidP="00B5091A">
      <w:pPr>
        <w:jc w:val="both"/>
        <w:rPr>
          <w:rFonts w:ascii="Arial" w:eastAsia="Times" w:hAnsi="Arial" w:cs="Arial"/>
          <w:sz w:val="20"/>
          <w:szCs w:val="20"/>
        </w:rPr>
      </w:pPr>
    </w:p>
    <w:p w:rsidR="00B5091A" w:rsidRPr="007E2385" w:rsidRDefault="00B5091A" w:rsidP="00B5091A">
      <w:pPr>
        <w:jc w:val="both"/>
        <w:rPr>
          <w:rFonts w:ascii="Arial" w:eastAsia="Times" w:hAnsi="Arial" w:cs="Arial"/>
          <w:sz w:val="20"/>
          <w:szCs w:val="20"/>
        </w:rPr>
      </w:pPr>
      <w:r w:rsidRPr="007E2385">
        <w:rPr>
          <w:rFonts w:ascii="Arial" w:eastAsia="Times"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B5091A" w:rsidRPr="007E2385" w:rsidRDefault="00B5091A" w:rsidP="00B5091A">
      <w:pPr>
        <w:jc w:val="both"/>
        <w:rPr>
          <w:rFonts w:ascii="Arial" w:eastAsia="Times" w:hAnsi="Arial" w:cs="Arial"/>
          <w:sz w:val="20"/>
          <w:szCs w:val="20"/>
        </w:rPr>
      </w:pPr>
      <w:r w:rsidRPr="007E2385">
        <w:rPr>
          <w:rFonts w:ascii="Arial" w:eastAsia="Times" w:hAnsi="Arial" w:cs="Arial"/>
          <w:sz w:val="20"/>
          <w:szCs w:val="20"/>
        </w:rPr>
        <w:t xml:space="preserve"> </w:t>
      </w:r>
    </w:p>
    <w:p w:rsidR="00B5091A" w:rsidRPr="007E2385" w:rsidRDefault="00B5091A" w:rsidP="00B5091A">
      <w:pPr>
        <w:jc w:val="both"/>
        <w:rPr>
          <w:rFonts w:ascii="Arial" w:eastAsia="Times" w:hAnsi="Arial" w:cs="Arial"/>
          <w:sz w:val="20"/>
          <w:szCs w:val="20"/>
        </w:rPr>
      </w:pPr>
      <w:r w:rsidRPr="007E2385">
        <w:rPr>
          <w:rFonts w:ascii="Arial" w:eastAsia="Times" w:hAnsi="Arial" w:cs="Arial"/>
          <w:sz w:val="20"/>
          <w:szCs w:val="20"/>
        </w:rPr>
        <w:t>TERCERO: Notifíquese a la Dirección de Desarrollo Urbano, para que a su vez notifique a las Direcciones Municipales competentes, a la Secretaría correspondiente del Gobierno del Estado y al C. Roberto Balderas Ruiz, para los efectos a que haya lugar.</w:t>
      </w:r>
    </w:p>
    <w:p w:rsidR="00B5091A" w:rsidRPr="007E2385" w:rsidRDefault="00B5091A" w:rsidP="00B5091A">
      <w:pPr>
        <w:jc w:val="both"/>
        <w:rPr>
          <w:rFonts w:ascii="Arial" w:eastAsia="Times" w:hAnsi="Arial" w:cs="Arial"/>
          <w:sz w:val="20"/>
          <w:szCs w:val="20"/>
        </w:rPr>
      </w:pPr>
    </w:p>
    <w:p w:rsidR="00B5091A" w:rsidRPr="007E2385" w:rsidRDefault="00B5091A" w:rsidP="00B5091A">
      <w:pPr>
        <w:jc w:val="both"/>
        <w:rPr>
          <w:rFonts w:ascii="Arial" w:eastAsia="Times" w:hAnsi="Arial" w:cs="Arial"/>
          <w:sz w:val="20"/>
          <w:szCs w:val="20"/>
        </w:rPr>
      </w:pPr>
      <w:r w:rsidRPr="007E2385">
        <w:rPr>
          <w:rFonts w:ascii="Arial" w:eastAsia="Times" w:hAnsi="Arial" w:cs="Arial"/>
          <w:sz w:val="20"/>
          <w:szCs w:val="20"/>
        </w:rPr>
        <w:t>CUARTO: Publíquese en la Gaceta, órgano de difusión oficial de este Gobierno Municipal.</w:t>
      </w:r>
    </w:p>
    <w:p w:rsidR="00495BE0" w:rsidRPr="007E2385" w:rsidRDefault="00495BE0" w:rsidP="00B5091A">
      <w:pPr>
        <w:jc w:val="both"/>
        <w:rPr>
          <w:rFonts w:ascii="Arial" w:eastAsia="Times" w:hAnsi="Arial" w:cs="Arial"/>
          <w:sz w:val="20"/>
          <w:szCs w:val="20"/>
        </w:rPr>
      </w:pPr>
      <w:r w:rsidRPr="007E2385">
        <w:rPr>
          <w:rFonts w:ascii="Arial" w:eastAsia="Times" w:hAnsi="Arial" w:cs="Arial"/>
          <w:sz w:val="20"/>
          <w:szCs w:val="20"/>
        </w:rPr>
        <w:t>…..……………………….</w:t>
      </w:r>
    </w:p>
    <w:p w:rsidR="004A695A" w:rsidRPr="007E2385" w:rsidRDefault="004A695A" w:rsidP="004A695A">
      <w:pPr>
        <w:jc w:val="center"/>
        <w:rPr>
          <w:rFonts w:ascii="Arial" w:eastAsia="Times" w:hAnsi="Arial" w:cs="Arial"/>
          <w:b/>
          <w:sz w:val="20"/>
          <w:szCs w:val="20"/>
        </w:rPr>
      </w:pPr>
      <w:r w:rsidRPr="007E2385">
        <w:rPr>
          <w:rFonts w:ascii="Arial" w:eastAsia="Times" w:hAnsi="Arial" w:cs="Arial"/>
          <w:b/>
          <w:sz w:val="20"/>
          <w:szCs w:val="20"/>
        </w:rPr>
        <w:t>CAMBIO DE USO DE SUELO DE INMUEBLE UBICADO EN FRACCIÓN 2 Y LOTE A DEL PREDIO DENOMINADO FRACCIÓN “A” DE EX HACIENDA LA ENCANTADA.</w:t>
      </w:r>
    </w:p>
    <w:p w:rsidR="00550E9B" w:rsidRPr="007E2385" w:rsidRDefault="00550E9B" w:rsidP="004A695A">
      <w:pPr>
        <w:jc w:val="center"/>
        <w:rPr>
          <w:rFonts w:ascii="Arial" w:eastAsia="Times" w:hAnsi="Arial" w:cs="Arial"/>
          <w:b/>
          <w:sz w:val="20"/>
          <w:szCs w:val="20"/>
        </w:rPr>
      </w:pPr>
    </w:p>
    <w:p w:rsidR="00B5091A" w:rsidRPr="007E2385" w:rsidRDefault="00B5091A" w:rsidP="00B5091A">
      <w:pPr>
        <w:jc w:val="center"/>
        <w:rPr>
          <w:rFonts w:ascii="Arial" w:eastAsia="Times" w:hAnsi="Arial" w:cs="Arial"/>
          <w:b/>
          <w:sz w:val="20"/>
          <w:szCs w:val="20"/>
        </w:rPr>
      </w:pPr>
      <w:bookmarkStart w:id="10" w:name="DOCE"/>
      <w:r w:rsidRPr="007E2385">
        <w:rPr>
          <w:rFonts w:ascii="Arial" w:eastAsia="Times" w:hAnsi="Arial" w:cs="Arial"/>
          <w:b/>
          <w:sz w:val="20"/>
          <w:szCs w:val="20"/>
        </w:rPr>
        <w:t>A C U E R D O     193/21/15</w:t>
      </w:r>
    </w:p>
    <w:bookmarkEnd w:id="10"/>
    <w:p w:rsidR="00B5091A" w:rsidRPr="007E2385" w:rsidRDefault="00B5091A" w:rsidP="00B5091A">
      <w:pPr>
        <w:jc w:val="both"/>
        <w:rPr>
          <w:rFonts w:ascii="Arial" w:eastAsia="Times" w:hAnsi="Arial" w:cs="Arial"/>
          <w:b/>
          <w:sz w:val="20"/>
          <w:szCs w:val="20"/>
        </w:rPr>
      </w:pPr>
    </w:p>
    <w:p w:rsidR="00B5091A" w:rsidRPr="007E2385" w:rsidRDefault="00B5091A" w:rsidP="00B5091A">
      <w:pPr>
        <w:jc w:val="both"/>
        <w:rPr>
          <w:rFonts w:ascii="Arial" w:eastAsia="Times" w:hAnsi="Arial" w:cs="Arial"/>
          <w:sz w:val="20"/>
          <w:szCs w:val="20"/>
        </w:rPr>
      </w:pPr>
      <w:r w:rsidRPr="007E2385">
        <w:rPr>
          <w:rFonts w:ascii="Arial" w:eastAsia="Times" w:hAnsi="Arial" w:cs="Arial"/>
          <w:sz w:val="20"/>
          <w:szCs w:val="20"/>
        </w:rPr>
        <w:t>PRIMERO: Se aprueba el dictamen presentado por la Comisión de Planeación, Urbanismo, Obras Públicas y Centro Histórico, en consecuencia, el cambio de uso del suelo de Equipamiento (E) a Corredor Urbano Comercio/Servicios/Industria Ligera (Cu-4), de un inmueble ubicado en fracción 2 y lote A del predio denominado fracción “A” de Ex hacienda La Encantada, con una superficie de 1-00-00.00 y 1-12.05 Has.</w:t>
      </w:r>
    </w:p>
    <w:p w:rsidR="00B5091A" w:rsidRPr="007E2385" w:rsidRDefault="00B5091A" w:rsidP="00B5091A">
      <w:pPr>
        <w:jc w:val="both"/>
        <w:rPr>
          <w:rFonts w:ascii="Arial" w:eastAsia="Times" w:hAnsi="Arial" w:cs="Arial"/>
          <w:sz w:val="20"/>
          <w:szCs w:val="20"/>
        </w:rPr>
      </w:pPr>
    </w:p>
    <w:p w:rsidR="00B5091A" w:rsidRPr="007E2385" w:rsidRDefault="00B5091A" w:rsidP="00B5091A">
      <w:pPr>
        <w:jc w:val="both"/>
        <w:rPr>
          <w:rFonts w:ascii="Arial" w:eastAsia="Times" w:hAnsi="Arial" w:cs="Arial"/>
          <w:sz w:val="20"/>
          <w:szCs w:val="20"/>
        </w:rPr>
      </w:pPr>
      <w:r w:rsidRPr="007E2385">
        <w:rPr>
          <w:rFonts w:ascii="Arial" w:eastAsia="Times"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732072" w:rsidRDefault="00732072" w:rsidP="00B5091A">
      <w:pPr>
        <w:jc w:val="both"/>
        <w:rPr>
          <w:rFonts w:ascii="Arial" w:eastAsia="Times" w:hAnsi="Arial" w:cs="Arial"/>
          <w:sz w:val="20"/>
          <w:szCs w:val="20"/>
        </w:rPr>
      </w:pPr>
    </w:p>
    <w:p w:rsidR="00B5091A" w:rsidRPr="007E2385" w:rsidRDefault="00B5091A" w:rsidP="00B5091A">
      <w:pPr>
        <w:jc w:val="both"/>
        <w:rPr>
          <w:rFonts w:ascii="Arial" w:eastAsia="Times" w:hAnsi="Arial" w:cs="Arial"/>
          <w:sz w:val="20"/>
          <w:szCs w:val="20"/>
        </w:rPr>
      </w:pPr>
      <w:r w:rsidRPr="007E2385">
        <w:rPr>
          <w:rFonts w:ascii="Arial" w:eastAsia="Times" w:hAnsi="Arial" w:cs="Arial"/>
          <w:sz w:val="20"/>
          <w:szCs w:val="20"/>
        </w:rPr>
        <w:t>TERCERO: Notifíquese a la Dirección de Desarrollo Urbano, para que a su vez notifique a las Direcciones Municipales competentes, a la Secretaría correspondiente del Gobierno del Estado y al C. Alejandro Gándara Pérez, para los efectos a que haya lugar.</w:t>
      </w:r>
    </w:p>
    <w:p w:rsidR="00732072" w:rsidRDefault="00732072" w:rsidP="00B5091A">
      <w:pPr>
        <w:jc w:val="both"/>
        <w:rPr>
          <w:rFonts w:ascii="Arial" w:eastAsia="Times" w:hAnsi="Arial" w:cs="Arial"/>
          <w:sz w:val="20"/>
          <w:szCs w:val="20"/>
        </w:rPr>
      </w:pPr>
    </w:p>
    <w:p w:rsidR="00B5091A" w:rsidRPr="007E2385" w:rsidRDefault="00B5091A" w:rsidP="00B5091A">
      <w:pPr>
        <w:jc w:val="both"/>
        <w:rPr>
          <w:rFonts w:ascii="Arial" w:eastAsia="Times" w:hAnsi="Arial" w:cs="Arial"/>
          <w:sz w:val="20"/>
          <w:szCs w:val="20"/>
        </w:rPr>
      </w:pPr>
      <w:r w:rsidRPr="007E2385">
        <w:rPr>
          <w:rFonts w:ascii="Arial" w:eastAsia="Times" w:hAnsi="Arial" w:cs="Arial"/>
          <w:sz w:val="20"/>
          <w:szCs w:val="20"/>
        </w:rPr>
        <w:t>CUARTO: Publíquese en la Gaceta, órgano de difusión oficial de este Gobierno Municipal.</w:t>
      </w:r>
    </w:p>
    <w:p w:rsidR="00495BE0" w:rsidRPr="007E2385" w:rsidRDefault="00495BE0" w:rsidP="00B5091A">
      <w:pPr>
        <w:jc w:val="both"/>
        <w:rPr>
          <w:rFonts w:ascii="Arial" w:eastAsia="Times" w:hAnsi="Arial" w:cs="Arial"/>
          <w:sz w:val="20"/>
          <w:szCs w:val="20"/>
        </w:rPr>
      </w:pPr>
      <w:r w:rsidRPr="007E2385">
        <w:rPr>
          <w:rFonts w:ascii="Arial" w:eastAsia="Times" w:hAnsi="Arial" w:cs="Arial"/>
          <w:sz w:val="20"/>
          <w:szCs w:val="20"/>
        </w:rPr>
        <w:t>…..……………………….</w:t>
      </w:r>
    </w:p>
    <w:p w:rsidR="00B5091A" w:rsidRPr="007E2385" w:rsidRDefault="004A695A" w:rsidP="004A695A">
      <w:pPr>
        <w:jc w:val="center"/>
        <w:rPr>
          <w:rFonts w:ascii="Arial" w:eastAsia="Times" w:hAnsi="Arial" w:cs="Arial"/>
          <w:b/>
          <w:sz w:val="20"/>
          <w:szCs w:val="20"/>
          <w:lang w:val="es-MX"/>
        </w:rPr>
      </w:pPr>
      <w:r w:rsidRPr="007E2385">
        <w:rPr>
          <w:rFonts w:ascii="Arial" w:eastAsia="Times" w:hAnsi="Arial" w:cs="Arial"/>
          <w:b/>
          <w:sz w:val="20"/>
          <w:szCs w:val="20"/>
          <w:lang w:val="es-MX"/>
        </w:rPr>
        <w:t>SE RECHAZA EL CAMBIO DE USO DE SUELO PARA UN PREDIO UBICADO EN EL LOTE NO. 16, DE LA PRIVADA VILLAS DE SAYAVEDRA.</w:t>
      </w:r>
    </w:p>
    <w:p w:rsidR="004A695A" w:rsidRPr="007E2385" w:rsidRDefault="004A695A" w:rsidP="004A695A">
      <w:pPr>
        <w:jc w:val="center"/>
        <w:rPr>
          <w:rFonts w:ascii="Arial" w:eastAsia="Times" w:hAnsi="Arial" w:cs="Arial"/>
          <w:b/>
          <w:sz w:val="20"/>
          <w:szCs w:val="20"/>
          <w:lang w:val="es-MX"/>
        </w:rPr>
      </w:pPr>
    </w:p>
    <w:p w:rsidR="00B5091A" w:rsidRPr="007E2385" w:rsidRDefault="00B5091A" w:rsidP="00B5091A">
      <w:pPr>
        <w:jc w:val="center"/>
        <w:rPr>
          <w:rFonts w:ascii="Arial" w:eastAsia="Times" w:hAnsi="Arial" w:cs="Arial"/>
          <w:b/>
          <w:sz w:val="20"/>
          <w:szCs w:val="20"/>
          <w:lang w:val="es-MX"/>
        </w:rPr>
      </w:pPr>
      <w:bookmarkStart w:id="11" w:name="TRECE"/>
      <w:r w:rsidRPr="007E2385">
        <w:rPr>
          <w:rFonts w:ascii="Arial" w:eastAsia="Times" w:hAnsi="Arial" w:cs="Arial"/>
          <w:b/>
          <w:sz w:val="20"/>
          <w:szCs w:val="20"/>
          <w:lang w:val="es-MX"/>
        </w:rPr>
        <w:t>A C U E R D O     194/21/15</w:t>
      </w:r>
    </w:p>
    <w:bookmarkEnd w:id="11"/>
    <w:p w:rsidR="00B5091A" w:rsidRPr="007E2385" w:rsidRDefault="00B5091A" w:rsidP="00B5091A">
      <w:pPr>
        <w:jc w:val="both"/>
        <w:rPr>
          <w:rFonts w:ascii="Arial" w:eastAsia="Times" w:hAnsi="Arial" w:cs="Arial"/>
          <w:b/>
          <w:sz w:val="20"/>
          <w:szCs w:val="20"/>
          <w:lang w:val="es-MX"/>
        </w:rPr>
      </w:pPr>
    </w:p>
    <w:p w:rsidR="00B5091A" w:rsidRPr="007E2385" w:rsidRDefault="00B5091A" w:rsidP="00B5091A">
      <w:pPr>
        <w:jc w:val="both"/>
        <w:rPr>
          <w:rFonts w:ascii="Arial" w:eastAsia="Times" w:hAnsi="Arial" w:cs="Arial"/>
          <w:sz w:val="20"/>
          <w:szCs w:val="20"/>
          <w:lang w:val="es-MX"/>
        </w:rPr>
      </w:pPr>
      <w:r w:rsidRPr="007E2385">
        <w:rPr>
          <w:rFonts w:ascii="Arial" w:eastAsia="Times" w:hAnsi="Arial" w:cs="Arial"/>
          <w:sz w:val="20"/>
          <w:szCs w:val="20"/>
          <w:lang w:val="es-MX"/>
        </w:rPr>
        <w:t>PRIMERO: Se aprueba el dictamen presentado por la Comisión de Planeación, Urbanismo, Obras Públicas y Centro Histórico, en consecuencia, se rechaza el cambio de uso del suelo solicitado, de Área Verde a Habitacional con Densidad Media  (H3), para un predio ubicado en el lote No. 16, de la Privada Villas de Sayavedra de esta ciudad, con una superficie total de 200.046 m².</w:t>
      </w:r>
    </w:p>
    <w:p w:rsidR="00B5091A" w:rsidRPr="007E2385" w:rsidRDefault="00B5091A" w:rsidP="00B5091A">
      <w:pPr>
        <w:jc w:val="both"/>
        <w:rPr>
          <w:rFonts w:ascii="Arial" w:eastAsia="Times" w:hAnsi="Arial" w:cs="Arial"/>
          <w:sz w:val="20"/>
          <w:szCs w:val="20"/>
          <w:lang w:val="es-MX"/>
        </w:rPr>
      </w:pPr>
    </w:p>
    <w:p w:rsidR="00B5091A" w:rsidRPr="007E2385" w:rsidRDefault="00B5091A" w:rsidP="00B5091A">
      <w:pPr>
        <w:jc w:val="both"/>
        <w:rPr>
          <w:rFonts w:ascii="Arial" w:eastAsia="Times" w:hAnsi="Arial" w:cs="Arial"/>
          <w:sz w:val="20"/>
          <w:szCs w:val="20"/>
          <w:lang w:val="es-MX"/>
        </w:rPr>
      </w:pPr>
      <w:r w:rsidRPr="007E2385">
        <w:rPr>
          <w:rFonts w:ascii="Arial" w:eastAsia="Times" w:hAnsi="Arial" w:cs="Arial"/>
          <w:sz w:val="20"/>
          <w:szCs w:val="20"/>
          <w:lang w:val="es-MX"/>
        </w:rPr>
        <w:t xml:space="preserve">SEGUNDO: Se autoriza al Presidente Municipal, Secretaria del Ayuntamiento, Síndica y demás autoridades municipales, a suscribir los instrumentos jurídicos necesarios a fin de dar cumplimiento a esta determinación. </w:t>
      </w:r>
    </w:p>
    <w:p w:rsidR="00732072" w:rsidRDefault="00732072" w:rsidP="00B5091A">
      <w:pPr>
        <w:jc w:val="both"/>
        <w:rPr>
          <w:rFonts w:ascii="Arial" w:eastAsia="Times" w:hAnsi="Arial" w:cs="Arial"/>
          <w:sz w:val="20"/>
          <w:szCs w:val="20"/>
          <w:lang w:val="es-MX"/>
        </w:rPr>
      </w:pPr>
    </w:p>
    <w:p w:rsidR="00B5091A" w:rsidRPr="007E2385" w:rsidRDefault="00B5091A" w:rsidP="00B5091A">
      <w:pPr>
        <w:jc w:val="both"/>
        <w:rPr>
          <w:rFonts w:ascii="Arial" w:eastAsia="Times" w:hAnsi="Arial" w:cs="Arial"/>
          <w:sz w:val="20"/>
          <w:szCs w:val="20"/>
          <w:lang w:val="es-MX"/>
        </w:rPr>
      </w:pPr>
      <w:r w:rsidRPr="007E2385">
        <w:rPr>
          <w:rFonts w:ascii="Arial" w:eastAsia="Times" w:hAnsi="Arial" w:cs="Arial"/>
          <w:sz w:val="20"/>
          <w:szCs w:val="20"/>
          <w:lang w:val="es-MX"/>
        </w:rPr>
        <w:t>TERCERO: Notifíquese a la Dirección de Desarrollo Urbano, para que a su vez notifique a las Direcciones Municipales competentes, a la Secretaría correspondiente del Gobierno del Estado y al Arq. Rodrigo Ramos Espinosa, para los efectos a que haya lugar.</w:t>
      </w:r>
    </w:p>
    <w:p w:rsidR="00732072" w:rsidRDefault="00732072" w:rsidP="00B5091A">
      <w:pPr>
        <w:jc w:val="both"/>
        <w:rPr>
          <w:rFonts w:ascii="Arial" w:eastAsia="Times" w:hAnsi="Arial" w:cs="Arial"/>
          <w:sz w:val="20"/>
          <w:szCs w:val="20"/>
          <w:lang w:val="es-MX"/>
        </w:rPr>
      </w:pPr>
    </w:p>
    <w:p w:rsidR="00B5091A" w:rsidRPr="007E2385" w:rsidRDefault="00B5091A" w:rsidP="00B5091A">
      <w:pPr>
        <w:jc w:val="both"/>
        <w:rPr>
          <w:rFonts w:ascii="Arial" w:eastAsia="Times" w:hAnsi="Arial" w:cs="Arial"/>
          <w:sz w:val="20"/>
          <w:szCs w:val="20"/>
          <w:lang w:val="es-MX"/>
        </w:rPr>
      </w:pPr>
      <w:r w:rsidRPr="007E2385">
        <w:rPr>
          <w:rFonts w:ascii="Arial" w:eastAsia="Times" w:hAnsi="Arial" w:cs="Arial"/>
          <w:sz w:val="20"/>
          <w:szCs w:val="20"/>
          <w:lang w:val="es-MX"/>
        </w:rPr>
        <w:t>CUARTO: Publíquese en la Gaceta, órgano de difusión oficial de este Gobierno Municipal.</w:t>
      </w:r>
    </w:p>
    <w:p w:rsidR="00495BE0" w:rsidRPr="007E2385" w:rsidRDefault="00495BE0" w:rsidP="00B5091A">
      <w:pPr>
        <w:jc w:val="both"/>
        <w:rPr>
          <w:rFonts w:ascii="Arial" w:eastAsia="Times" w:hAnsi="Arial" w:cs="Arial"/>
          <w:sz w:val="20"/>
          <w:szCs w:val="20"/>
        </w:rPr>
      </w:pPr>
      <w:r w:rsidRPr="007E2385">
        <w:rPr>
          <w:rFonts w:ascii="Arial" w:eastAsia="Times" w:hAnsi="Arial" w:cs="Arial"/>
          <w:sz w:val="20"/>
          <w:szCs w:val="20"/>
        </w:rPr>
        <w:t>…..……………………….</w:t>
      </w:r>
    </w:p>
    <w:p w:rsidR="00B40789" w:rsidRPr="007E2385" w:rsidRDefault="00550E9B" w:rsidP="00B40789">
      <w:pPr>
        <w:jc w:val="center"/>
        <w:rPr>
          <w:rFonts w:ascii="Arial" w:eastAsia="Times" w:hAnsi="Arial" w:cs="Arial"/>
          <w:b/>
          <w:sz w:val="20"/>
          <w:szCs w:val="20"/>
        </w:rPr>
      </w:pPr>
      <w:r w:rsidRPr="007E2385">
        <w:rPr>
          <w:rFonts w:ascii="Arial" w:eastAsia="Times" w:hAnsi="Arial" w:cs="Arial"/>
          <w:b/>
          <w:sz w:val="20"/>
          <w:szCs w:val="20"/>
        </w:rPr>
        <w:t>SE TURNA</w:t>
      </w:r>
      <w:r w:rsidR="00732072">
        <w:rPr>
          <w:rFonts w:ascii="Arial" w:eastAsia="Times" w:hAnsi="Arial" w:cs="Arial"/>
          <w:b/>
          <w:sz w:val="20"/>
          <w:szCs w:val="20"/>
        </w:rPr>
        <w:t xml:space="preserve"> A COMISIÓN</w:t>
      </w:r>
      <w:r w:rsidRPr="007E2385">
        <w:rPr>
          <w:rFonts w:ascii="Arial" w:eastAsia="Times" w:hAnsi="Arial" w:cs="Arial"/>
          <w:b/>
          <w:sz w:val="20"/>
          <w:szCs w:val="20"/>
        </w:rPr>
        <w:t xml:space="preserve"> PROPUESTA RELATIVA A LA DECLARACIÓN DEL DÍA MUNICIPAL DEL SARAPE.</w:t>
      </w:r>
    </w:p>
    <w:p w:rsidR="00550E9B" w:rsidRPr="007E2385" w:rsidRDefault="00550E9B" w:rsidP="00B40789">
      <w:pPr>
        <w:jc w:val="center"/>
        <w:rPr>
          <w:rFonts w:ascii="Arial" w:eastAsia="Times" w:hAnsi="Arial" w:cs="Arial"/>
          <w:b/>
          <w:sz w:val="20"/>
          <w:szCs w:val="20"/>
        </w:rPr>
      </w:pPr>
    </w:p>
    <w:p w:rsidR="004A695A" w:rsidRPr="007E2385" w:rsidRDefault="004A695A" w:rsidP="00B40789">
      <w:pPr>
        <w:jc w:val="center"/>
        <w:rPr>
          <w:rFonts w:ascii="Arial" w:eastAsia="Times" w:hAnsi="Arial" w:cs="Arial"/>
          <w:b/>
          <w:sz w:val="20"/>
          <w:szCs w:val="20"/>
        </w:rPr>
      </w:pPr>
      <w:r w:rsidRPr="007E2385">
        <w:rPr>
          <w:rFonts w:ascii="Arial" w:eastAsia="Times" w:hAnsi="Arial" w:cs="Arial"/>
          <w:b/>
          <w:sz w:val="20"/>
          <w:szCs w:val="20"/>
        </w:rPr>
        <w:t>A C U E R D O     195/21/15</w:t>
      </w:r>
    </w:p>
    <w:p w:rsidR="004A695A" w:rsidRPr="007E2385" w:rsidRDefault="004A695A" w:rsidP="004A695A">
      <w:pPr>
        <w:jc w:val="both"/>
        <w:rPr>
          <w:rFonts w:ascii="Arial" w:eastAsia="Times" w:hAnsi="Arial" w:cs="Arial"/>
          <w:sz w:val="20"/>
          <w:szCs w:val="20"/>
        </w:rPr>
      </w:pPr>
    </w:p>
    <w:p w:rsidR="004A695A" w:rsidRPr="007E2385" w:rsidRDefault="004A695A" w:rsidP="004A695A">
      <w:pPr>
        <w:jc w:val="both"/>
        <w:rPr>
          <w:rFonts w:ascii="Arial" w:eastAsia="Times" w:hAnsi="Arial" w:cs="Arial"/>
          <w:sz w:val="20"/>
          <w:szCs w:val="20"/>
        </w:rPr>
      </w:pPr>
      <w:r w:rsidRPr="007E2385">
        <w:rPr>
          <w:rFonts w:ascii="Arial" w:eastAsia="Times" w:hAnsi="Arial" w:cs="Arial"/>
          <w:sz w:val="20"/>
          <w:szCs w:val="20"/>
        </w:rPr>
        <w:t>UNICO: Se aprueba sea turnada a la Comisión de Cultura y Rescate de Valores Humanos, y posteriormente a la Comisión de Gobernación y Reglamentos, la propuesta presenta por el Regidor Federico Abraham Tobías Hernández, relativa a la declaración del día municipal del sarape, conmemorando el legado de nuestras tradiciones e identidad.</w:t>
      </w:r>
    </w:p>
    <w:p w:rsidR="00B40789" w:rsidRPr="007E2385" w:rsidRDefault="00B40789" w:rsidP="004A695A">
      <w:pPr>
        <w:jc w:val="both"/>
        <w:rPr>
          <w:rFonts w:ascii="Arial" w:eastAsia="Times" w:hAnsi="Arial" w:cs="Arial"/>
          <w:sz w:val="20"/>
          <w:szCs w:val="20"/>
        </w:rPr>
      </w:pPr>
      <w:r w:rsidRPr="007E2385">
        <w:rPr>
          <w:rFonts w:ascii="Arial" w:eastAsia="Times" w:hAnsi="Arial" w:cs="Arial"/>
          <w:sz w:val="20"/>
          <w:szCs w:val="20"/>
        </w:rPr>
        <w:t>……………………………</w:t>
      </w:r>
    </w:p>
    <w:p w:rsidR="00B5091A" w:rsidRPr="007E2385" w:rsidRDefault="004A695A" w:rsidP="004A695A">
      <w:pPr>
        <w:jc w:val="center"/>
        <w:rPr>
          <w:rFonts w:ascii="Arial" w:eastAsia="Times" w:hAnsi="Arial" w:cs="Arial"/>
          <w:b/>
          <w:sz w:val="20"/>
          <w:szCs w:val="20"/>
        </w:rPr>
      </w:pPr>
      <w:bookmarkStart w:id="12" w:name="CATORCE"/>
      <w:r w:rsidRPr="007E2385">
        <w:rPr>
          <w:rFonts w:ascii="Arial" w:eastAsia="Times" w:hAnsi="Arial" w:cs="Arial"/>
          <w:b/>
          <w:sz w:val="20"/>
          <w:szCs w:val="20"/>
        </w:rPr>
        <w:t xml:space="preserve">SE TURNA </w:t>
      </w:r>
      <w:r w:rsidR="001F7381">
        <w:rPr>
          <w:rFonts w:ascii="Arial" w:eastAsia="Times" w:hAnsi="Arial" w:cs="Arial"/>
          <w:b/>
          <w:sz w:val="20"/>
          <w:szCs w:val="20"/>
        </w:rPr>
        <w:t>A COMISIÓN</w:t>
      </w:r>
      <w:r w:rsidRPr="007E2385">
        <w:rPr>
          <w:rFonts w:ascii="Arial" w:eastAsia="Times" w:hAnsi="Arial" w:cs="Arial"/>
          <w:b/>
          <w:sz w:val="20"/>
          <w:szCs w:val="20"/>
        </w:rPr>
        <w:t xml:space="preserve"> PROPUESTA RELATIVA A LA ABROGACIÓN DEL REGLAMENTO MUNICIPAL DE ESPECTÁCULOS TAURINOS.</w:t>
      </w:r>
    </w:p>
    <w:p w:rsidR="004A695A" w:rsidRPr="007E2385" w:rsidRDefault="004A695A" w:rsidP="00B5091A">
      <w:pPr>
        <w:jc w:val="both"/>
        <w:rPr>
          <w:rFonts w:ascii="Arial" w:eastAsia="Times" w:hAnsi="Arial" w:cs="Arial"/>
          <w:sz w:val="20"/>
          <w:szCs w:val="20"/>
        </w:rPr>
      </w:pPr>
    </w:p>
    <w:p w:rsidR="00B5091A" w:rsidRPr="007E2385" w:rsidRDefault="00B5091A" w:rsidP="00B5091A">
      <w:pPr>
        <w:jc w:val="center"/>
        <w:rPr>
          <w:rFonts w:ascii="Arial" w:eastAsia="Times" w:hAnsi="Arial" w:cs="Arial"/>
          <w:b/>
          <w:sz w:val="20"/>
          <w:szCs w:val="20"/>
        </w:rPr>
      </w:pPr>
      <w:r w:rsidRPr="007E2385">
        <w:rPr>
          <w:rFonts w:ascii="Arial" w:eastAsia="Times" w:hAnsi="Arial" w:cs="Arial"/>
          <w:b/>
          <w:sz w:val="20"/>
          <w:szCs w:val="20"/>
        </w:rPr>
        <w:t xml:space="preserve">A C U E R D O     </w:t>
      </w:r>
      <w:r w:rsidR="0028665B" w:rsidRPr="007E2385">
        <w:rPr>
          <w:rFonts w:ascii="Arial" w:eastAsia="Times" w:hAnsi="Arial" w:cs="Arial"/>
          <w:b/>
          <w:sz w:val="20"/>
          <w:szCs w:val="20"/>
        </w:rPr>
        <w:t>196/21</w:t>
      </w:r>
      <w:r w:rsidRPr="007E2385">
        <w:rPr>
          <w:rFonts w:ascii="Arial" w:eastAsia="Times" w:hAnsi="Arial" w:cs="Arial"/>
          <w:b/>
          <w:sz w:val="20"/>
          <w:szCs w:val="20"/>
        </w:rPr>
        <w:t>/15</w:t>
      </w:r>
    </w:p>
    <w:bookmarkEnd w:id="12"/>
    <w:p w:rsidR="00B5091A" w:rsidRPr="007E2385" w:rsidRDefault="00B5091A" w:rsidP="00B5091A">
      <w:pPr>
        <w:jc w:val="both"/>
        <w:rPr>
          <w:rFonts w:ascii="Arial" w:eastAsia="Times" w:hAnsi="Arial" w:cs="Arial"/>
          <w:b/>
          <w:sz w:val="20"/>
          <w:szCs w:val="20"/>
        </w:rPr>
      </w:pPr>
    </w:p>
    <w:p w:rsidR="00495BE0" w:rsidRPr="007E2385" w:rsidRDefault="001F7381" w:rsidP="00B5091A">
      <w:pPr>
        <w:jc w:val="both"/>
        <w:rPr>
          <w:rFonts w:ascii="Arial" w:eastAsia="Times" w:hAnsi="Arial" w:cs="Arial"/>
          <w:sz w:val="20"/>
          <w:szCs w:val="20"/>
        </w:rPr>
      </w:pPr>
      <w:r>
        <w:rPr>
          <w:rFonts w:ascii="Arial" w:eastAsia="Times" w:hAnsi="Arial" w:cs="Arial"/>
          <w:sz w:val="20"/>
          <w:szCs w:val="20"/>
        </w:rPr>
        <w:t xml:space="preserve">UNICO: Se aprueba </w:t>
      </w:r>
      <w:r w:rsidR="00B5091A" w:rsidRPr="007E2385">
        <w:rPr>
          <w:rFonts w:ascii="Arial" w:eastAsia="Times" w:hAnsi="Arial" w:cs="Arial"/>
          <w:sz w:val="20"/>
          <w:szCs w:val="20"/>
        </w:rPr>
        <w:t>sea turnada a la Comisión de Gobernación y Reglamentos, la propuesta presentada por el Regidor Federico Abraham Tobías Hernández, relativa a la abrogación del Reglamento Municipal de Espectáculos Taurinos del Municipio de Saltillo, Coahuila de Zaragoza.</w:t>
      </w:r>
      <w:r w:rsidR="00B5091A" w:rsidRPr="007E2385">
        <w:rPr>
          <w:rFonts w:ascii="Arial" w:eastAsia="Times" w:hAnsi="Arial" w:cs="Arial"/>
          <w:b/>
          <w:sz w:val="20"/>
          <w:szCs w:val="20"/>
        </w:rPr>
        <w:t xml:space="preserve"> </w:t>
      </w:r>
      <w:r w:rsidR="00495BE0" w:rsidRPr="007E2385">
        <w:rPr>
          <w:rFonts w:ascii="Arial" w:eastAsia="Times" w:hAnsi="Arial" w:cs="Arial"/>
          <w:sz w:val="20"/>
          <w:szCs w:val="20"/>
        </w:rPr>
        <w:t>…..……………………….</w:t>
      </w:r>
    </w:p>
    <w:p w:rsidR="00B40789" w:rsidRPr="007E2385" w:rsidRDefault="00B40789" w:rsidP="00B40789">
      <w:pPr>
        <w:jc w:val="center"/>
        <w:rPr>
          <w:rFonts w:ascii="Arial" w:eastAsia="Times" w:hAnsi="Arial" w:cs="Arial"/>
          <w:b/>
          <w:sz w:val="20"/>
          <w:szCs w:val="20"/>
        </w:rPr>
      </w:pPr>
      <w:r w:rsidRPr="007E2385">
        <w:rPr>
          <w:rFonts w:ascii="Arial" w:eastAsia="Times" w:hAnsi="Arial" w:cs="Arial"/>
          <w:b/>
          <w:sz w:val="20"/>
          <w:szCs w:val="20"/>
        </w:rPr>
        <w:t>SE TURNA</w:t>
      </w:r>
      <w:r w:rsidR="001F7381">
        <w:rPr>
          <w:rFonts w:ascii="Arial" w:eastAsia="Times" w:hAnsi="Arial" w:cs="Arial"/>
          <w:b/>
          <w:sz w:val="20"/>
          <w:szCs w:val="20"/>
        </w:rPr>
        <w:t xml:space="preserve"> A COMISION</w:t>
      </w:r>
      <w:r w:rsidRPr="007E2385">
        <w:rPr>
          <w:rFonts w:ascii="Arial" w:eastAsia="Times" w:hAnsi="Arial" w:cs="Arial"/>
          <w:b/>
          <w:sz w:val="20"/>
          <w:szCs w:val="20"/>
        </w:rPr>
        <w:t xml:space="preserve"> PROPUESTA PARA QUE SE DISEÑE Y EJECUTE UN PROGRAMA DE MEJORAMIENTO DE LA IMAGEN URBANA EN EL CENTRO HISTÓRICO.</w:t>
      </w:r>
    </w:p>
    <w:p w:rsidR="00B40789" w:rsidRPr="007E2385" w:rsidRDefault="00B40789" w:rsidP="00B40789">
      <w:pPr>
        <w:jc w:val="center"/>
        <w:rPr>
          <w:rFonts w:ascii="Arial" w:eastAsia="Times" w:hAnsi="Arial" w:cs="Arial"/>
          <w:b/>
          <w:sz w:val="20"/>
          <w:szCs w:val="20"/>
        </w:rPr>
      </w:pPr>
    </w:p>
    <w:p w:rsidR="00B5091A" w:rsidRPr="007E2385" w:rsidRDefault="00B5091A" w:rsidP="00B5091A">
      <w:pPr>
        <w:jc w:val="center"/>
        <w:rPr>
          <w:rFonts w:ascii="Arial" w:eastAsia="Times" w:hAnsi="Arial" w:cs="Arial"/>
          <w:b/>
          <w:sz w:val="20"/>
          <w:szCs w:val="20"/>
        </w:rPr>
      </w:pPr>
      <w:bookmarkStart w:id="13" w:name="QUINCE"/>
      <w:r w:rsidRPr="007E2385">
        <w:rPr>
          <w:rFonts w:ascii="Arial" w:eastAsia="Times" w:hAnsi="Arial" w:cs="Arial"/>
          <w:b/>
          <w:sz w:val="20"/>
          <w:szCs w:val="20"/>
        </w:rPr>
        <w:t>A C U E R D O     197/21/15</w:t>
      </w:r>
    </w:p>
    <w:bookmarkEnd w:id="13"/>
    <w:p w:rsidR="00B5091A" w:rsidRPr="007E2385" w:rsidRDefault="00B5091A" w:rsidP="00B5091A">
      <w:pPr>
        <w:jc w:val="both"/>
        <w:rPr>
          <w:rFonts w:ascii="Arial" w:eastAsia="Times" w:hAnsi="Arial" w:cs="Arial"/>
          <w:b/>
          <w:sz w:val="20"/>
          <w:szCs w:val="20"/>
        </w:rPr>
      </w:pPr>
    </w:p>
    <w:p w:rsidR="00B5091A" w:rsidRPr="007E2385" w:rsidRDefault="00B5091A" w:rsidP="00B5091A">
      <w:pPr>
        <w:jc w:val="both"/>
        <w:rPr>
          <w:rFonts w:ascii="Arial" w:eastAsia="Times" w:hAnsi="Arial" w:cs="Arial"/>
          <w:sz w:val="20"/>
          <w:szCs w:val="20"/>
        </w:rPr>
      </w:pPr>
      <w:r w:rsidRPr="007E2385">
        <w:rPr>
          <w:rFonts w:ascii="Arial" w:eastAsia="Times" w:hAnsi="Arial" w:cs="Arial"/>
          <w:sz w:val="20"/>
          <w:szCs w:val="20"/>
        </w:rPr>
        <w:t>UNICO: Se aprueba se turne a la Comisión de Ecología y Áreas Verdes, la propuesta presentada por la Regidora María Mayela Hernández Valdés para que el municipio diseñe y ejecute un programa de mejoramiento de la imagen urbana en el Centro Histórico de Saltillo, en cumplimiento al artículo 93 del Reglamento del Equilibrio Ecológico y la Protección Ambiental del Municipio de Saltillo, Coahuila.</w:t>
      </w:r>
    </w:p>
    <w:p w:rsidR="00044C25" w:rsidRPr="007E2385" w:rsidRDefault="00044C25" w:rsidP="00044C25">
      <w:pPr>
        <w:jc w:val="both"/>
        <w:rPr>
          <w:rFonts w:ascii="Arial" w:eastAsia="Times" w:hAnsi="Arial" w:cs="Arial"/>
          <w:sz w:val="20"/>
          <w:szCs w:val="20"/>
        </w:rPr>
      </w:pPr>
      <w:r w:rsidRPr="007E2385">
        <w:rPr>
          <w:rFonts w:ascii="Arial" w:eastAsia="Times" w:hAnsi="Arial" w:cs="Arial"/>
          <w:sz w:val="20"/>
          <w:szCs w:val="20"/>
        </w:rPr>
        <w:t>.</w:t>
      </w:r>
    </w:p>
    <w:p w:rsidR="00495BE0" w:rsidRPr="007E2385" w:rsidRDefault="00044C25" w:rsidP="00044C25">
      <w:pPr>
        <w:jc w:val="both"/>
        <w:rPr>
          <w:rFonts w:ascii="Arial" w:eastAsia="Times" w:hAnsi="Arial" w:cs="Arial"/>
          <w:sz w:val="20"/>
          <w:szCs w:val="20"/>
        </w:rPr>
      </w:pPr>
      <w:r w:rsidRPr="007E2385">
        <w:rPr>
          <w:rFonts w:ascii="Arial" w:eastAsia="Times" w:hAnsi="Arial" w:cs="Arial"/>
          <w:sz w:val="20"/>
          <w:szCs w:val="20"/>
        </w:rPr>
        <w:t>.</w:t>
      </w:r>
      <w:r w:rsidR="00495BE0" w:rsidRPr="007E2385">
        <w:rPr>
          <w:rFonts w:ascii="Arial" w:eastAsia="Times" w:hAnsi="Arial" w:cs="Arial"/>
          <w:sz w:val="20"/>
          <w:szCs w:val="20"/>
        </w:rPr>
        <w:t>..……………………….</w:t>
      </w:r>
    </w:p>
    <w:p w:rsidR="00B40789" w:rsidRPr="007E2385" w:rsidRDefault="00B40789" w:rsidP="00B40789">
      <w:pPr>
        <w:jc w:val="center"/>
        <w:rPr>
          <w:rFonts w:ascii="Arial" w:eastAsia="Times" w:hAnsi="Arial" w:cs="Arial"/>
          <w:b/>
          <w:sz w:val="20"/>
          <w:szCs w:val="20"/>
        </w:rPr>
      </w:pPr>
      <w:bookmarkStart w:id="14" w:name="DIECISEIS"/>
      <w:r w:rsidRPr="007E2385">
        <w:rPr>
          <w:rFonts w:ascii="Arial" w:eastAsia="Times" w:hAnsi="Arial" w:cs="Arial"/>
          <w:b/>
          <w:sz w:val="20"/>
          <w:szCs w:val="20"/>
        </w:rPr>
        <w:t>NO SE APRUEBA LA SOLICITUD PARA QUE EL TITULAR DE ESTA ADMINISTRACIÓN OFREZCA DISCULPA PÚBLICA A LA JUVENTUD SALTILLENSE.</w:t>
      </w:r>
    </w:p>
    <w:p w:rsidR="00B40789" w:rsidRPr="007E2385" w:rsidRDefault="00B40789" w:rsidP="00B5091A">
      <w:pPr>
        <w:jc w:val="center"/>
        <w:rPr>
          <w:rFonts w:ascii="Arial" w:eastAsia="Times" w:hAnsi="Arial" w:cs="Arial"/>
          <w:b/>
          <w:sz w:val="20"/>
          <w:szCs w:val="20"/>
        </w:rPr>
      </w:pPr>
    </w:p>
    <w:p w:rsidR="00B5091A" w:rsidRPr="007E2385" w:rsidRDefault="00B5091A" w:rsidP="00B5091A">
      <w:pPr>
        <w:jc w:val="center"/>
        <w:rPr>
          <w:rFonts w:ascii="Arial" w:eastAsia="Times" w:hAnsi="Arial" w:cs="Arial"/>
          <w:b/>
          <w:sz w:val="20"/>
          <w:szCs w:val="20"/>
        </w:rPr>
      </w:pPr>
      <w:r w:rsidRPr="007E2385">
        <w:rPr>
          <w:rFonts w:ascii="Arial" w:eastAsia="Times" w:hAnsi="Arial" w:cs="Arial"/>
          <w:b/>
          <w:sz w:val="20"/>
          <w:szCs w:val="20"/>
        </w:rPr>
        <w:t>A C U E R D O     198/21/15</w:t>
      </w:r>
    </w:p>
    <w:bookmarkEnd w:id="14"/>
    <w:p w:rsidR="00B5091A" w:rsidRPr="007E2385" w:rsidRDefault="00B5091A" w:rsidP="00B5091A">
      <w:pPr>
        <w:jc w:val="both"/>
        <w:rPr>
          <w:rFonts w:ascii="Arial" w:eastAsia="Times" w:hAnsi="Arial" w:cs="Arial"/>
          <w:b/>
          <w:sz w:val="20"/>
          <w:szCs w:val="20"/>
        </w:rPr>
      </w:pPr>
    </w:p>
    <w:p w:rsidR="00B5091A" w:rsidRPr="007E2385" w:rsidRDefault="00B5091A" w:rsidP="00B5091A">
      <w:pPr>
        <w:jc w:val="both"/>
        <w:rPr>
          <w:rFonts w:ascii="Arial" w:eastAsia="Times" w:hAnsi="Arial" w:cs="Arial"/>
          <w:sz w:val="20"/>
          <w:szCs w:val="20"/>
        </w:rPr>
      </w:pPr>
      <w:r w:rsidRPr="007E2385">
        <w:rPr>
          <w:rFonts w:ascii="Arial" w:eastAsia="Times" w:hAnsi="Arial" w:cs="Arial"/>
          <w:sz w:val="20"/>
          <w:szCs w:val="20"/>
        </w:rPr>
        <w:t xml:space="preserve">UNICO: No se aprueba la solicitud de los Munícipes Carolina Castillo Díaz, Federico Abraham Tobías Hernández, Bertha Cristina Castellanos Muños, María Mayela Hernández Valdés, Adrián de Jesús </w:t>
      </w:r>
      <w:r w:rsidRPr="007E2385">
        <w:rPr>
          <w:rFonts w:ascii="Arial" w:eastAsia="Times" w:hAnsi="Arial" w:cs="Arial"/>
          <w:sz w:val="20"/>
          <w:szCs w:val="20"/>
        </w:rPr>
        <w:lastRenderedPageBreak/>
        <w:t>Herrera López y Alfredo Martínez Guajardo para que el titular de esta administración ofrezca disculpa pública a la juventud saltillense.</w:t>
      </w:r>
    </w:p>
    <w:p w:rsidR="00495BE0" w:rsidRPr="007E2385" w:rsidRDefault="00495BE0" w:rsidP="00B5091A">
      <w:pPr>
        <w:jc w:val="both"/>
        <w:rPr>
          <w:rFonts w:ascii="Arial" w:eastAsia="Times" w:hAnsi="Arial" w:cs="Arial"/>
          <w:sz w:val="20"/>
          <w:szCs w:val="20"/>
        </w:rPr>
      </w:pPr>
      <w:r w:rsidRPr="007E2385">
        <w:rPr>
          <w:rFonts w:ascii="Arial" w:eastAsia="Times" w:hAnsi="Arial" w:cs="Arial"/>
          <w:sz w:val="20"/>
          <w:szCs w:val="20"/>
        </w:rPr>
        <w:t>.……………………….</w:t>
      </w:r>
    </w:p>
    <w:p w:rsidR="00B40789" w:rsidRPr="007E2385" w:rsidRDefault="00B40789" w:rsidP="00B40789">
      <w:pPr>
        <w:jc w:val="center"/>
        <w:rPr>
          <w:rFonts w:ascii="Arial" w:eastAsia="Times" w:hAnsi="Arial" w:cs="Arial"/>
          <w:b/>
          <w:sz w:val="20"/>
          <w:szCs w:val="20"/>
        </w:rPr>
      </w:pPr>
      <w:r w:rsidRPr="007E2385">
        <w:rPr>
          <w:rFonts w:ascii="Arial" w:eastAsia="Times" w:hAnsi="Arial" w:cs="Arial"/>
          <w:b/>
          <w:sz w:val="20"/>
          <w:szCs w:val="20"/>
        </w:rPr>
        <w:t xml:space="preserve">OPINIÓN FAVORABLE SOBRE </w:t>
      </w:r>
      <w:r w:rsidR="001F7381" w:rsidRPr="001F7381">
        <w:rPr>
          <w:rFonts w:ascii="Arial" w:hAnsi="Arial" w:cs="Arial"/>
          <w:b/>
          <w:sz w:val="20"/>
          <w:szCs w:val="20"/>
        </w:rPr>
        <w:t>A LA INICIATIVA DE REFORMA AL ARTÍCULO 155 DE LA CONSTITUCIÓN POLÍTICA DEL ESTADO DE COAHUILA DE ZARAGOZA, RELATIVA A</w:t>
      </w:r>
      <w:r w:rsidR="001F7381">
        <w:rPr>
          <w:rFonts w:ascii="Arial" w:hAnsi="Arial" w:cs="Arial"/>
          <w:sz w:val="20"/>
          <w:szCs w:val="20"/>
        </w:rPr>
        <w:t xml:space="preserve"> </w:t>
      </w:r>
      <w:r w:rsidRPr="007E2385">
        <w:rPr>
          <w:rFonts w:ascii="Arial" w:eastAsia="Times" w:hAnsi="Arial" w:cs="Arial"/>
          <w:b/>
          <w:sz w:val="20"/>
          <w:szCs w:val="20"/>
        </w:rPr>
        <w:t>LA PROHIBICIÓN EXPRESA DE LA PENA DE MUERTE Y OTRAS PENAS QUE ATENTAN CONTRA LA DIGNIDAD HUMANA.</w:t>
      </w:r>
    </w:p>
    <w:p w:rsidR="00B40789" w:rsidRPr="007E2385" w:rsidRDefault="00B40789" w:rsidP="00B40789">
      <w:pPr>
        <w:jc w:val="center"/>
        <w:rPr>
          <w:rFonts w:ascii="Arial" w:eastAsia="Times" w:hAnsi="Arial" w:cs="Arial"/>
          <w:b/>
          <w:sz w:val="20"/>
          <w:szCs w:val="20"/>
        </w:rPr>
      </w:pPr>
    </w:p>
    <w:p w:rsidR="00B5091A" w:rsidRPr="007E2385" w:rsidRDefault="00B5091A" w:rsidP="00B5091A">
      <w:pPr>
        <w:jc w:val="center"/>
        <w:rPr>
          <w:rFonts w:ascii="Arial" w:eastAsia="Times" w:hAnsi="Arial" w:cs="Arial"/>
          <w:b/>
          <w:sz w:val="20"/>
          <w:szCs w:val="20"/>
        </w:rPr>
      </w:pPr>
      <w:bookmarkStart w:id="15" w:name="DIECISIETE"/>
      <w:r w:rsidRPr="007E2385">
        <w:rPr>
          <w:rFonts w:ascii="Arial" w:eastAsia="Times" w:hAnsi="Arial" w:cs="Arial"/>
          <w:b/>
          <w:sz w:val="20"/>
          <w:szCs w:val="20"/>
        </w:rPr>
        <w:t>A C U E R D O     199/21/15</w:t>
      </w:r>
    </w:p>
    <w:bookmarkEnd w:id="15"/>
    <w:p w:rsidR="00B5091A" w:rsidRPr="007E2385" w:rsidRDefault="00B5091A" w:rsidP="00B5091A">
      <w:pPr>
        <w:jc w:val="both"/>
        <w:rPr>
          <w:rFonts w:ascii="Arial" w:eastAsia="Times" w:hAnsi="Arial" w:cs="Arial"/>
          <w:sz w:val="20"/>
          <w:szCs w:val="20"/>
        </w:rPr>
      </w:pPr>
    </w:p>
    <w:p w:rsidR="00B5091A" w:rsidRPr="007E2385" w:rsidRDefault="00B5091A" w:rsidP="00B5091A">
      <w:pPr>
        <w:jc w:val="both"/>
        <w:rPr>
          <w:rFonts w:ascii="Arial" w:eastAsia="Times" w:hAnsi="Arial" w:cs="Arial"/>
          <w:sz w:val="20"/>
          <w:szCs w:val="20"/>
        </w:rPr>
      </w:pPr>
      <w:r w:rsidRPr="007E2385">
        <w:rPr>
          <w:rFonts w:ascii="Arial" w:eastAsia="Times" w:hAnsi="Arial" w:cs="Arial"/>
          <w:sz w:val="20"/>
          <w:szCs w:val="20"/>
        </w:rPr>
        <w:t>UNICO: Se aprueba emitir opinión favorable a la Iniciativa de reforma al artículo 155 de la Constitución Política del Estado de Coahuila de Zaragoza, sobre la prohibición expresa de la pena de muerte y otras penas que atentan contra la dignidad humana, considerando que la opinión de la Dirección de Asuntos Jurídicos del municipio, sea hecha propia y enviada al H. Congreso del Estado como opinión del Ayuntamiento de Saltillo.</w:t>
      </w:r>
    </w:p>
    <w:p w:rsidR="00495BE0" w:rsidRPr="007E2385" w:rsidRDefault="00495BE0" w:rsidP="00B5091A">
      <w:pPr>
        <w:jc w:val="both"/>
        <w:rPr>
          <w:rFonts w:ascii="Arial" w:eastAsia="Times" w:hAnsi="Arial" w:cs="Arial"/>
          <w:sz w:val="20"/>
          <w:szCs w:val="20"/>
        </w:rPr>
      </w:pPr>
      <w:r w:rsidRPr="007E2385">
        <w:rPr>
          <w:rFonts w:ascii="Arial" w:eastAsia="Times" w:hAnsi="Arial" w:cs="Arial"/>
          <w:sz w:val="20"/>
          <w:szCs w:val="20"/>
        </w:rPr>
        <w:t xml:space="preserve"> ..……………………….</w:t>
      </w:r>
    </w:p>
    <w:p w:rsidR="00D524C3" w:rsidRPr="007E2385" w:rsidRDefault="00D524C3" w:rsidP="00D524C3">
      <w:pPr>
        <w:jc w:val="center"/>
        <w:rPr>
          <w:rFonts w:ascii="Arial" w:eastAsia="Times" w:hAnsi="Arial" w:cs="Arial"/>
          <w:b/>
          <w:sz w:val="20"/>
          <w:szCs w:val="20"/>
        </w:rPr>
      </w:pPr>
      <w:r w:rsidRPr="007E2385">
        <w:rPr>
          <w:rFonts w:ascii="Arial" w:eastAsia="Times" w:hAnsi="Arial" w:cs="Arial"/>
          <w:b/>
          <w:sz w:val="20"/>
          <w:szCs w:val="20"/>
        </w:rPr>
        <w:t xml:space="preserve">SE TURNA </w:t>
      </w:r>
      <w:r w:rsidR="001F7381">
        <w:rPr>
          <w:rFonts w:ascii="Arial" w:eastAsia="Times" w:hAnsi="Arial" w:cs="Arial"/>
          <w:b/>
          <w:sz w:val="20"/>
          <w:szCs w:val="20"/>
        </w:rPr>
        <w:t xml:space="preserve">A COMISIÓN LA </w:t>
      </w:r>
      <w:r w:rsidRPr="007E2385">
        <w:rPr>
          <w:rFonts w:ascii="Arial" w:eastAsia="Times" w:hAnsi="Arial" w:cs="Arial"/>
          <w:b/>
          <w:sz w:val="20"/>
          <w:szCs w:val="20"/>
        </w:rPr>
        <w:t>PROPUESTA “CABILDO ABIERTO”.</w:t>
      </w:r>
    </w:p>
    <w:p w:rsidR="00D524C3" w:rsidRPr="007E2385" w:rsidRDefault="00D524C3" w:rsidP="00D524C3">
      <w:pPr>
        <w:jc w:val="center"/>
        <w:rPr>
          <w:rFonts w:ascii="Arial" w:eastAsia="Times" w:hAnsi="Arial" w:cs="Arial"/>
          <w:b/>
          <w:sz w:val="20"/>
          <w:szCs w:val="20"/>
        </w:rPr>
      </w:pPr>
    </w:p>
    <w:p w:rsidR="00B5091A" w:rsidRPr="007E2385" w:rsidRDefault="00B5091A" w:rsidP="00B5091A">
      <w:pPr>
        <w:jc w:val="center"/>
        <w:rPr>
          <w:rFonts w:ascii="Arial" w:eastAsia="Times" w:hAnsi="Arial" w:cs="Arial"/>
          <w:b/>
          <w:sz w:val="20"/>
          <w:szCs w:val="20"/>
        </w:rPr>
      </w:pPr>
      <w:bookmarkStart w:id="16" w:name="DIECIOCHO"/>
      <w:r w:rsidRPr="007E2385">
        <w:rPr>
          <w:rFonts w:ascii="Arial" w:eastAsia="Times" w:hAnsi="Arial" w:cs="Arial"/>
          <w:b/>
          <w:sz w:val="20"/>
          <w:szCs w:val="20"/>
        </w:rPr>
        <w:t>A C U E R D O     200/21/15</w:t>
      </w:r>
    </w:p>
    <w:bookmarkEnd w:id="16"/>
    <w:p w:rsidR="00B5091A" w:rsidRPr="007E2385" w:rsidRDefault="00B5091A" w:rsidP="00B5091A">
      <w:pPr>
        <w:jc w:val="both"/>
        <w:rPr>
          <w:rFonts w:ascii="Arial" w:eastAsia="Times" w:hAnsi="Arial" w:cs="Arial"/>
          <w:b/>
          <w:sz w:val="20"/>
          <w:szCs w:val="20"/>
        </w:rPr>
      </w:pPr>
    </w:p>
    <w:p w:rsidR="00B5091A" w:rsidRPr="007E2385" w:rsidRDefault="00B5091A" w:rsidP="00B5091A">
      <w:pPr>
        <w:jc w:val="both"/>
        <w:rPr>
          <w:rFonts w:ascii="Arial" w:eastAsia="Times" w:hAnsi="Arial" w:cs="Arial"/>
          <w:sz w:val="20"/>
          <w:szCs w:val="20"/>
        </w:rPr>
      </w:pPr>
      <w:r w:rsidRPr="007E2385">
        <w:rPr>
          <w:rFonts w:ascii="Arial" w:eastAsia="Times" w:hAnsi="Arial" w:cs="Arial"/>
          <w:sz w:val="20"/>
          <w:szCs w:val="20"/>
        </w:rPr>
        <w:t>UNICO: Se aprueba turnar a la Comisión de Modernización Administrativa y Transparencia y posteriormente a la Comisión de Gobernación y Reglamentos, la propuesta de la Regidora Tomasa Vives Preciado “Cabildo Abierto”.</w:t>
      </w:r>
    </w:p>
    <w:p w:rsidR="00495BE0" w:rsidRPr="007E2385" w:rsidRDefault="00495BE0" w:rsidP="00B5091A">
      <w:pPr>
        <w:jc w:val="both"/>
        <w:rPr>
          <w:rFonts w:ascii="Arial" w:eastAsia="Times" w:hAnsi="Arial" w:cs="Arial"/>
          <w:sz w:val="20"/>
          <w:szCs w:val="20"/>
        </w:rPr>
      </w:pPr>
      <w:r w:rsidRPr="007E2385">
        <w:rPr>
          <w:rFonts w:ascii="Arial" w:eastAsia="Times" w:hAnsi="Arial" w:cs="Arial"/>
          <w:sz w:val="20"/>
          <w:szCs w:val="20"/>
        </w:rPr>
        <w:t>..……………………….</w:t>
      </w:r>
      <w:bookmarkStart w:id="17" w:name="DIECINUEVE"/>
    </w:p>
    <w:p w:rsidR="00C0437F" w:rsidRPr="007913DE" w:rsidRDefault="007913DE" w:rsidP="00C0437F">
      <w:pPr>
        <w:jc w:val="center"/>
        <w:rPr>
          <w:rFonts w:ascii="Arial" w:eastAsia="Times" w:hAnsi="Arial" w:cs="Arial"/>
          <w:b/>
          <w:sz w:val="20"/>
          <w:szCs w:val="20"/>
        </w:rPr>
      </w:pPr>
      <w:r w:rsidRPr="007913DE">
        <w:rPr>
          <w:rFonts w:ascii="Arial" w:hAnsi="Arial" w:cs="Arial"/>
          <w:b/>
          <w:sz w:val="20"/>
          <w:szCs w:val="20"/>
        </w:rPr>
        <w:t>SE DEJ</w:t>
      </w:r>
      <w:r>
        <w:rPr>
          <w:rFonts w:ascii="Arial" w:hAnsi="Arial" w:cs="Arial"/>
          <w:b/>
          <w:sz w:val="20"/>
          <w:szCs w:val="20"/>
        </w:rPr>
        <w:t>A</w:t>
      </w:r>
      <w:r w:rsidRPr="007913DE">
        <w:rPr>
          <w:rFonts w:ascii="Arial" w:hAnsi="Arial" w:cs="Arial"/>
          <w:b/>
          <w:sz w:val="20"/>
          <w:szCs w:val="20"/>
        </w:rPr>
        <w:t xml:space="preserve"> SIN EFECTOS EL ACUERDO DE CABILDO 108/24/2012, A FIN DE DAR CUMPLIMIENTO A LA SENTENCIA EN REVISIÓN PRONUNCIADA POR EL TRIBUNAL COLEGIADO EN MATERIA ADMINISTRATIVA Y CIVIL DEL OCTAVO CIRCUITO NÚMERO 14/2015 RELATIVO AL JUICIO DE AMPARO INDIRECTO 1199/2012.</w:t>
      </w:r>
    </w:p>
    <w:p w:rsidR="00C0437F" w:rsidRPr="007E2385" w:rsidRDefault="00C0437F" w:rsidP="00C0437F">
      <w:pPr>
        <w:jc w:val="center"/>
        <w:rPr>
          <w:rFonts w:ascii="Arial" w:eastAsia="Times" w:hAnsi="Arial" w:cs="Arial"/>
          <w:b/>
          <w:sz w:val="20"/>
          <w:szCs w:val="20"/>
        </w:rPr>
      </w:pPr>
    </w:p>
    <w:p w:rsidR="00B5091A" w:rsidRPr="007E2385" w:rsidRDefault="00B5091A" w:rsidP="00B5091A">
      <w:pPr>
        <w:jc w:val="center"/>
        <w:rPr>
          <w:rFonts w:ascii="Arial" w:eastAsia="Times" w:hAnsi="Arial" w:cs="Arial"/>
          <w:b/>
          <w:sz w:val="20"/>
          <w:szCs w:val="20"/>
        </w:rPr>
      </w:pPr>
      <w:r w:rsidRPr="007E2385">
        <w:rPr>
          <w:rFonts w:ascii="Arial" w:eastAsia="Times" w:hAnsi="Arial" w:cs="Arial"/>
          <w:b/>
          <w:sz w:val="20"/>
          <w:szCs w:val="20"/>
        </w:rPr>
        <w:t>A C U E R D O     201/22/15</w:t>
      </w:r>
    </w:p>
    <w:bookmarkEnd w:id="17"/>
    <w:p w:rsidR="00B5091A" w:rsidRPr="007E2385" w:rsidRDefault="00B5091A" w:rsidP="00B5091A">
      <w:pPr>
        <w:jc w:val="both"/>
        <w:rPr>
          <w:rFonts w:ascii="Arial" w:eastAsia="Times" w:hAnsi="Arial" w:cs="Arial"/>
          <w:b/>
          <w:sz w:val="20"/>
          <w:szCs w:val="20"/>
        </w:rPr>
      </w:pPr>
    </w:p>
    <w:p w:rsidR="00B5091A" w:rsidRPr="007E2385" w:rsidRDefault="00B5091A" w:rsidP="00B5091A">
      <w:pPr>
        <w:jc w:val="both"/>
        <w:rPr>
          <w:rFonts w:ascii="Arial" w:eastAsia="Times" w:hAnsi="Arial" w:cs="Arial"/>
          <w:sz w:val="20"/>
          <w:szCs w:val="20"/>
        </w:rPr>
      </w:pPr>
      <w:r w:rsidRPr="007E2385">
        <w:rPr>
          <w:rFonts w:ascii="Arial" w:eastAsia="Times" w:hAnsi="Arial" w:cs="Arial"/>
          <w:sz w:val="20"/>
          <w:szCs w:val="20"/>
        </w:rPr>
        <w:t>ÚNICO: Se aprueba dejar sin efectos el acuerdo 108/24/2012, formulado por el Cabildo de Saltillo, a fin de dar cumplimiento a la Sentencia en Revisión pronunciada por el Tribunal Colegiado en Materia Administrativa y Civil del Octavo Circuito Número 14/2015 relativo al Juicio de Amparo Indirecto 1199/2012.</w:t>
      </w:r>
    </w:p>
    <w:p w:rsidR="00331364" w:rsidRPr="007E2385" w:rsidRDefault="00331364" w:rsidP="00B5091A">
      <w:pPr>
        <w:jc w:val="both"/>
        <w:rPr>
          <w:rFonts w:ascii="Arial" w:eastAsia="Times" w:hAnsi="Arial" w:cs="Arial"/>
          <w:sz w:val="20"/>
          <w:szCs w:val="20"/>
        </w:rPr>
      </w:pPr>
      <w:r w:rsidRPr="007E2385">
        <w:rPr>
          <w:rFonts w:ascii="Arial" w:eastAsia="Times" w:hAnsi="Arial" w:cs="Arial"/>
          <w:sz w:val="20"/>
          <w:szCs w:val="20"/>
        </w:rPr>
        <w:t>..……………………….</w:t>
      </w:r>
      <w:bookmarkStart w:id="18" w:name="VEINTE"/>
    </w:p>
    <w:p w:rsidR="00593978" w:rsidRPr="007E2385" w:rsidRDefault="00593978" w:rsidP="00593978">
      <w:pPr>
        <w:jc w:val="center"/>
        <w:rPr>
          <w:rFonts w:ascii="Arial" w:eastAsia="Times" w:hAnsi="Arial" w:cs="Arial"/>
          <w:b/>
          <w:sz w:val="20"/>
          <w:szCs w:val="20"/>
        </w:rPr>
      </w:pPr>
      <w:r w:rsidRPr="007E2385">
        <w:rPr>
          <w:rFonts w:ascii="Arial" w:eastAsia="Times" w:hAnsi="Arial" w:cs="Arial"/>
          <w:b/>
          <w:sz w:val="20"/>
          <w:szCs w:val="20"/>
        </w:rPr>
        <w:t xml:space="preserve">SE TURNA </w:t>
      </w:r>
      <w:r w:rsidR="00206B63">
        <w:rPr>
          <w:rFonts w:ascii="Arial" w:eastAsia="Times" w:hAnsi="Arial" w:cs="Arial"/>
          <w:b/>
          <w:sz w:val="20"/>
          <w:szCs w:val="20"/>
        </w:rPr>
        <w:t xml:space="preserve">A COMISIÓN, </w:t>
      </w:r>
      <w:r w:rsidRPr="007E2385">
        <w:rPr>
          <w:rFonts w:ascii="Arial" w:eastAsia="Times" w:hAnsi="Arial" w:cs="Arial"/>
          <w:b/>
          <w:sz w:val="20"/>
          <w:szCs w:val="20"/>
        </w:rPr>
        <w:t>LA PROPUESTA A DESTINAR EL 10% DE LOS INGRESOS DE DERECHOS EN LICENCIAS Y REFRENDO DE ESTABLECIMIENTOS QUE EXPENDAN BEBIDAS ALCOHÓLICAS, AL FUNCIONAMIENTO DE LAS BIBLIOTECAS PÚBLICAS.</w:t>
      </w:r>
    </w:p>
    <w:p w:rsidR="00593978" w:rsidRPr="007E2385" w:rsidRDefault="00593978" w:rsidP="00EA5595">
      <w:pPr>
        <w:jc w:val="center"/>
        <w:rPr>
          <w:rFonts w:ascii="Arial" w:eastAsia="Times" w:hAnsi="Arial" w:cs="Arial"/>
          <w:sz w:val="20"/>
          <w:szCs w:val="20"/>
        </w:rPr>
      </w:pPr>
    </w:p>
    <w:p w:rsidR="00EA5595" w:rsidRPr="007E2385" w:rsidRDefault="0028665B" w:rsidP="00EA5595">
      <w:pPr>
        <w:jc w:val="center"/>
        <w:rPr>
          <w:rFonts w:ascii="Arial" w:eastAsia="Times" w:hAnsi="Arial" w:cs="Arial"/>
          <w:b/>
          <w:sz w:val="20"/>
          <w:szCs w:val="20"/>
        </w:rPr>
      </w:pPr>
      <w:r w:rsidRPr="007E2385">
        <w:rPr>
          <w:rFonts w:ascii="Arial" w:eastAsia="Times" w:hAnsi="Arial" w:cs="Arial"/>
          <w:b/>
          <w:sz w:val="20"/>
          <w:szCs w:val="20"/>
        </w:rPr>
        <w:t>A C U E R D O     202/22</w:t>
      </w:r>
      <w:r w:rsidR="00EA5595" w:rsidRPr="007E2385">
        <w:rPr>
          <w:rFonts w:ascii="Arial" w:eastAsia="Times" w:hAnsi="Arial" w:cs="Arial"/>
          <w:b/>
          <w:sz w:val="20"/>
          <w:szCs w:val="20"/>
        </w:rPr>
        <w:t>/15</w:t>
      </w:r>
    </w:p>
    <w:bookmarkEnd w:id="18"/>
    <w:p w:rsidR="00EA5595" w:rsidRPr="007E2385" w:rsidRDefault="00EA5595" w:rsidP="00EA5595">
      <w:pPr>
        <w:jc w:val="both"/>
        <w:rPr>
          <w:rFonts w:ascii="Arial" w:eastAsia="Times" w:hAnsi="Arial" w:cs="Arial"/>
          <w:b/>
          <w:sz w:val="20"/>
          <w:szCs w:val="20"/>
        </w:rPr>
      </w:pPr>
    </w:p>
    <w:p w:rsidR="00EA5595" w:rsidRPr="007E2385" w:rsidRDefault="00EA5595" w:rsidP="00EA5595">
      <w:pPr>
        <w:jc w:val="both"/>
        <w:rPr>
          <w:rFonts w:ascii="Arial" w:eastAsia="Times" w:hAnsi="Arial" w:cs="Arial"/>
          <w:sz w:val="20"/>
          <w:szCs w:val="20"/>
        </w:rPr>
      </w:pPr>
      <w:r w:rsidRPr="007E2385">
        <w:rPr>
          <w:rFonts w:ascii="Arial" w:eastAsia="Times" w:hAnsi="Arial" w:cs="Arial"/>
          <w:sz w:val="20"/>
          <w:szCs w:val="20"/>
        </w:rPr>
        <w:t>UNICO: Se aprueba sea turnada a la Comisión de Hacienda, Patrimonio, Cuenta Pública y Gastos Médicos, la propuesta presentada por el Regidor Federico Abraham Tobías Hernández relativa a destinar el 10% de los ingresos por concepto de Derechos en Licencias y Refrendo de Establecimientos que expendan Bebidas Alcohólicas, al funcionamiento de las bibliotecas públicas municipales de Saltillo, Coahuila de Zaragoza.</w:t>
      </w:r>
    </w:p>
    <w:p w:rsidR="00FB1948" w:rsidRPr="007E2385" w:rsidRDefault="00FB1948" w:rsidP="00EA5595">
      <w:pPr>
        <w:jc w:val="both"/>
        <w:rPr>
          <w:rFonts w:ascii="Arial" w:eastAsia="Times" w:hAnsi="Arial" w:cs="Arial"/>
          <w:sz w:val="20"/>
          <w:szCs w:val="20"/>
        </w:rPr>
      </w:pPr>
      <w:r w:rsidRPr="007E2385">
        <w:rPr>
          <w:rFonts w:ascii="Arial" w:eastAsia="Times" w:hAnsi="Arial" w:cs="Arial"/>
          <w:sz w:val="20"/>
          <w:szCs w:val="20"/>
        </w:rPr>
        <w:t>..……………………….</w:t>
      </w:r>
    </w:p>
    <w:p w:rsidR="00893BA5" w:rsidRPr="00893BA5" w:rsidRDefault="00593978" w:rsidP="00893BA5">
      <w:pPr>
        <w:jc w:val="center"/>
        <w:rPr>
          <w:rFonts w:ascii="Arial" w:eastAsia="Times" w:hAnsi="Arial" w:cs="Arial"/>
          <w:b/>
          <w:sz w:val="20"/>
          <w:szCs w:val="20"/>
        </w:rPr>
      </w:pPr>
      <w:bookmarkStart w:id="19" w:name="VEINTIUNO"/>
      <w:r w:rsidRPr="007E2385">
        <w:rPr>
          <w:rFonts w:ascii="Arial" w:eastAsia="Times" w:hAnsi="Arial" w:cs="Arial"/>
          <w:b/>
          <w:sz w:val="20"/>
          <w:szCs w:val="20"/>
        </w:rPr>
        <w:t xml:space="preserve">SE TURNA </w:t>
      </w:r>
      <w:r w:rsidR="00893BA5">
        <w:rPr>
          <w:rFonts w:ascii="Arial" w:eastAsia="Times" w:hAnsi="Arial" w:cs="Arial"/>
          <w:b/>
          <w:sz w:val="20"/>
          <w:szCs w:val="20"/>
        </w:rPr>
        <w:t>A COMISIÓN, PROPUESTA</w:t>
      </w:r>
      <w:r w:rsidR="00893BA5" w:rsidRPr="00893BA5">
        <w:rPr>
          <w:rFonts w:ascii="Arial" w:eastAsia="Times" w:hAnsi="Arial" w:cs="Arial"/>
          <w:sz w:val="20"/>
          <w:szCs w:val="20"/>
        </w:rPr>
        <w:t xml:space="preserve"> </w:t>
      </w:r>
      <w:r w:rsidR="00893BA5" w:rsidRPr="00893BA5">
        <w:rPr>
          <w:rFonts w:ascii="Arial" w:eastAsia="Times" w:hAnsi="Arial" w:cs="Arial"/>
          <w:b/>
          <w:sz w:val="20"/>
          <w:szCs w:val="20"/>
        </w:rPr>
        <w:t>DE SUBSIDIO EN EL PAGO DE LOS INGRESOS NO TRIBUTARIOS, CONSISTENTES EN LOS APROVECHAMIENTOS QUE POR CONCEPTO DE SANCIONES ADMINISTRATIVAS (MULTAS) DERIVEN DE INFRACCIONES AL REGLAMENTO DE TRÁNSITO Y TRANSPORTE DE ESTE MUNICIPIO DE SALTILLO, COAHUILA  DE ZARAGOZA, Y QUE SEAN DETECTADAS POR EL PROGRAMA DE SOPORTE TECNOLÓGICO DE MEDICIÓN DE TRÁFICO Y MULTAS ELECTRÓNICAS DE TRÁNSITO.</w:t>
      </w:r>
    </w:p>
    <w:p w:rsidR="00593978" w:rsidRPr="007E2385" w:rsidRDefault="00593978" w:rsidP="00EA5595">
      <w:pPr>
        <w:jc w:val="center"/>
        <w:rPr>
          <w:rFonts w:ascii="Arial" w:eastAsia="Times" w:hAnsi="Arial" w:cs="Arial"/>
          <w:sz w:val="20"/>
          <w:szCs w:val="20"/>
        </w:rPr>
      </w:pPr>
    </w:p>
    <w:p w:rsidR="00EA5595" w:rsidRPr="007E2385" w:rsidRDefault="00EA5595" w:rsidP="00EA5595">
      <w:pPr>
        <w:jc w:val="center"/>
        <w:rPr>
          <w:rFonts w:ascii="Arial" w:eastAsia="Times" w:hAnsi="Arial" w:cs="Arial"/>
          <w:b/>
          <w:sz w:val="20"/>
          <w:szCs w:val="20"/>
        </w:rPr>
      </w:pPr>
      <w:r w:rsidRPr="007E2385">
        <w:rPr>
          <w:rFonts w:ascii="Arial" w:eastAsia="Times" w:hAnsi="Arial" w:cs="Arial"/>
          <w:b/>
          <w:sz w:val="20"/>
          <w:szCs w:val="20"/>
        </w:rPr>
        <w:t>A C U E R D O     203/22/15</w:t>
      </w:r>
    </w:p>
    <w:bookmarkEnd w:id="19"/>
    <w:p w:rsidR="00EA5595" w:rsidRPr="007E2385" w:rsidRDefault="00EA5595" w:rsidP="00EA5595">
      <w:pPr>
        <w:jc w:val="both"/>
        <w:rPr>
          <w:rFonts w:ascii="Arial" w:eastAsia="Times" w:hAnsi="Arial" w:cs="Arial"/>
          <w:sz w:val="20"/>
          <w:szCs w:val="20"/>
        </w:rPr>
      </w:pPr>
    </w:p>
    <w:p w:rsidR="00EA5595" w:rsidRPr="007E2385" w:rsidRDefault="00EA5595" w:rsidP="00EA5595">
      <w:pPr>
        <w:jc w:val="both"/>
        <w:rPr>
          <w:rFonts w:ascii="Arial" w:eastAsia="Times" w:hAnsi="Arial" w:cs="Arial"/>
          <w:sz w:val="20"/>
          <w:szCs w:val="20"/>
        </w:rPr>
      </w:pPr>
      <w:r w:rsidRPr="007E2385">
        <w:rPr>
          <w:rFonts w:ascii="Arial" w:eastAsia="Times" w:hAnsi="Arial" w:cs="Arial"/>
          <w:sz w:val="20"/>
          <w:szCs w:val="20"/>
        </w:rPr>
        <w:t xml:space="preserve">UNICO: Se aprueba turnar a la Comisión de Hacienda, Patrimonio, Cuenta Pública </w:t>
      </w:r>
      <w:r w:rsidR="00893BA5">
        <w:rPr>
          <w:rFonts w:ascii="Arial" w:eastAsia="Times" w:hAnsi="Arial" w:cs="Arial"/>
          <w:sz w:val="20"/>
          <w:szCs w:val="20"/>
        </w:rPr>
        <w:t xml:space="preserve"> </w:t>
      </w:r>
      <w:r w:rsidRPr="007E2385">
        <w:rPr>
          <w:rFonts w:ascii="Arial" w:eastAsia="Times" w:hAnsi="Arial" w:cs="Arial"/>
          <w:sz w:val="20"/>
          <w:szCs w:val="20"/>
        </w:rPr>
        <w:t xml:space="preserve">y </w:t>
      </w:r>
      <w:r w:rsidR="00893BA5">
        <w:rPr>
          <w:rFonts w:ascii="Arial" w:eastAsia="Times" w:hAnsi="Arial" w:cs="Arial"/>
          <w:sz w:val="20"/>
          <w:szCs w:val="20"/>
        </w:rPr>
        <w:t xml:space="preserve"> </w:t>
      </w:r>
      <w:r w:rsidRPr="007E2385">
        <w:rPr>
          <w:rFonts w:ascii="Arial" w:eastAsia="Times" w:hAnsi="Arial" w:cs="Arial"/>
          <w:sz w:val="20"/>
          <w:szCs w:val="20"/>
        </w:rPr>
        <w:t>Gastos</w:t>
      </w:r>
      <w:r w:rsidR="00893BA5">
        <w:rPr>
          <w:rFonts w:ascii="Arial" w:eastAsia="Times" w:hAnsi="Arial" w:cs="Arial"/>
          <w:sz w:val="20"/>
          <w:szCs w:val="20"/>
        </w:rPr>
        <w:t xml:space="preserve"> </w:t>
      </w:r>
      <w:r w:rsidRPr="007E2385">
        <w:rPr>
          <w:rFonts w:ascii="Arial" w:eastAsia="Times" w:hAnsi="Arial" w:cs="Arial"/>
          <w:sz w:val="20"/>
          <w:szCs w:val="20"/>
        </w:rPr>
        <w:t xml:space="preserve"> Médicos,  </w:t>
      </w:r>
    </w:p>
    <w:p w:rsidR="00EA5595" w:rsidRPr="007E2385" w:rsidRDefault="00893BA5" w:rsidP="00EA5595">
      <w:pPr>
        <w:jc w:val="both"/>
        <w:rPr>
          <w:rFonts w:ascii="Arial" w:eastAsia="Times" w:hAnsi="Arial" w:cs="Arial"/>
          <w:sz w:val="20"/>
          <w:szCs w:val="20"/>
        </w:rPr>
      </w:pPr>
      <w:proofErr w:type="gramStart"/>
      <w:r>
        <w:rPr>
          <w:rFonts w:ascii="Arial" w:eastAsia="Times" w:hAnsi="Arial" w:cs="Arial"/>
          <w:sz w:val="20"/>
          <w:szCs w:val="20"/>
        </w:rPr>
        <w:t>p</w:t>
      </w:r>
      <w:r w:rsidR="00EA5595" w:rsidRPr="007E2385">
        <w:rPr>
          <w:rFonts w:ascii="Arial" w:eastAsia="Times" w:hAnsi="Arial" w:cs="Arial"/>
          <w:sz w:val="20"/>
          <w:szCs w:val="20"/>
        </w:rPr>
        <w:t>ropuesta</w:t>
      </w:r>
      <w:proofErr w:type="gramEnd"/>
      <w:r w:rsidR="00EA5595" w:rsidRPr="007E2385">
        <w:rPr>
          <w:rFonts w:ascii="Arial" w:eastAsia="Times" w:hAnsi="Arial" w:cs="Arial"/>
          <w:sz w:val="20"/>
          <w:szCs w:val="20"/>
        </w:rPr>
        <w:t xml:space="preserve"> presentada por el Alcalde, Ing. Isidro López Villarreal, de subsidio en el pago de los ingresos no tributarios, consistentes en los aprovechamientos que por concepto de sanciones administrativas (multas) deriven de infracciones al Reglamento de Tránsito y Transporte de este Municipio de Saltillo, Coahuila  de Zaragoza, y que sean detectadas por el Programa de Soporte Tecnológico de Medición de Tráfico y Multas Electrónicas de Tránsito.</w:t>
      </w:r>
    </w:p>
    <w:p w:rsidR="00D32E61" w:rsidRPr="007E2385" w:rsidRDefault="00EA5595" w:rsidP="006B52DC">
      <w:pPr>
        <w:jc w:val="both"/>
        <w:rPr>
          <w:rFonts w:ascii="Arial" w:eastAsia="Times" w:hAnsi="Arial" w:cs="Arial"/>
          <w:sz w:val="20"/>
          <w:szCs w:val="20"/>
        </w:rPr>
      </w:pPr>
      <w:r w:rsidRPr="007E2385">
        <w:rPr>
          <w:rFonts w:ascii="Arial" w:eastAsia="Times" w:hAnsi="Arial" w:cs="Arial"/>
          <w:sz w:val="20"/>
          <w:szCs w:val="20"/>
        </w:rPr>
        <w:t>………………………….</w:t>
      </w:r>
    </w:p>
    <w:p w:rsidR="00593978" w:rsidRPr="007E2385" w:rsidRDefault="00671F5E" w:rsidP="00593978">
      <w:pPr>
        <w:jc w:val="center"/>
        <w:rPr>
          <w:rFonts w:ascii="Arial" w:eastAsia="Times" w:hAnsi="Arial" w:cs="Arial"/>
          <w:b/>
          <w:sz w:val="20"/>
          <w:szCs w:val="20"/>
        </w:rPr>
      </w:pPr>
      <w:bookmarkStart w:id="20" w:name="VEINTIDOS"/>
      <w:r w:rsidRPr="007E2385">
        <w:rPr>
          <w:rFonts w:ascii="Arial" w:eastAsia="Times" w:hAnsi="Arial" w:cs="Arial"/>
          <w:b/>
          <w:sz w:val="20"/>
          <w:szCs w:val="20"/>
        </w:rPr>
        <w:t>SE TURNA</w:t>
      </w:r>
      <w:r w:rsidR="00D140F0">
        <w:rPr>
          <w:rFonts w:ascii="Arial" w:eastAsia="Times" w:hAnsi="Arial" w:cs="Arial"/>
          <w:b/>
          <w:sz w:val="20"/>
          <w:szCs w:val="20"/>
        </w:rPr>
        <w:t xml:space="preserve"> A COMISIÓN</w:t>
      </w:r>
      <w:r w:rsidRPr="007E2385">
        <w:rPr>
          <w:rFonts w:ascii="Arial" w:eastAsia="Times" w:hAnsi="Arial" w:cs="Arial"/>
          <w:b/>
          <w:sz w:val="20"/>
          <w:szCs w:val="20"/>
        </w:rPr>
        <w:t xml:space="preserve"> PROPUESTA PARA QUE EL MUNICIPIO CUENTE CON PERSONAL CAPACITADO EN LENGUA DE SEÑAS.</w:t>
      </w:r>
    </w:p>
    <w:p w:rsidR="00593978" w:rsidRPr="007E2385" w:rsidRDefault="00593978" w:rsidP="00EA5595">
      <w:pPr>
        <w:jc w:val="center"/>
        <w:rPr>
          <w:rFonts w:ascii="Arial" w:eastAsia="Times" w:hAnsi="Arial" w:cs="Arial"/>
          <w:sz w:val="20"/>
          <w:szCs w:val="20"/>
        </w:rPr>
      </w:pPr>
    </w:p>
    <w:p w:rsidR="00EA5595" w:rsidRPr="007E2385" w:rsidRDefault="00EA5595" w:rsidP="00EA5595">
      <w:pPr>
        <w:jc w:val="center"/>
        <w:rPr>
          <w:rFonts w:ascii="Arial" w:eastAsia="Times" w:hAnsi="Arial" w:cs="Arial"/>
          <w:b/>
          <w:sz w:val="20"/>
          <w:szCs w:val="20"/>
        </w:rPr>
      </w:pPr>
      <w:r w:rsidRPr="007E2385">
        <w:rPr>
          <w:rFonts w:ascii="Arial" w:eastAsia="Times" w:hAnsi="Arial" w:cs="Arial"/>
          <w:b/>
          <w:sz w:val="20"/>
          <w:szCs w:val="20"/>
        </w:rPr>
        <w:t>A C U E R D O     204/22/15</w:t>
      </w:r>
    </w:p>
    <w:bookmarkEnd w:id="20"/>
    <w:p w:rsidR="00EA5595" w:rsidRPr="007E2385" w:rsidRDefault="00EA5595" w:rsidP="00EA5595">
      <w:pPr>
        <w:jc w:val="both"/>
        <w:rPr>
          <w:rFonts w:ascii="Arial" w:eastAsia="Times" w:hAnsi="Arial" w:cs="Arial"/>
          <w:sz w:val="20"/>
          <w:szCs w:val="20"/>
        </w:rPr>
      </w:pPr>
    </w:p>
    <w:p w:rsidR="00EA5595" w:rsidRPr="007E2385" w:rsidRDefault="00EA5595" w:rsidP="00EA5595">
      <w:pPr>
        <w:jc w:val="both"/>
        <w:rPr>
          <w:rFonts w:ascii="Arial" w:eastAsia="Times" w:hAnsi="Arial" w:cs="Arial"/>
          <w:sz w:val="20"/>
          <w:szCs w:val="20"/>
        </w:rPr>
      </w:pPr>
      <w:r w:rsidRPr="007E2385">
        <w:rPr>
          <w:rFonts w:ascii="Arial" w:eastAsia="Times" w:hAnsi="Arial" w:cs="Arial"/>
          <w:sz w:val="20"/>
          <w:szCs w:val="20"/>
        </w:rPr>
        <w:t>UNICO: Se aprueba turnar a la Comisión de Educación, la propuesta de la Regidora María Mayela Hernández Valdés, para que el municipio cuente con personal capacitado en lengua de señas, para atender a personas con discapacidad auditiva.</w:t>
      </w:r>
    </w:p>
    <w:p w:rsidR="00FB1948" w:rsidRPr="007E2385" w:rsidRDefault="00EA5595" w:rsidP="006B52DC">
      <w:pPr>
        <w:jc w:val="both"/>
        <w:rPr>
          <w:rFonts w:ascii="Arial" w:eastAsia="Times" w:hAnsi="Arial" w:cs="Arial"/>
          <w:sz w:val="20"/>
          <w:szCs w:val="20"/>
        </w:rPr>
      </w:pPr>
      <w:r w:rsidRPr="007E2385">
        <w:rPr>
          <w:rFonts w:ascii="Arial" w:eastAsia="Times" w:hAnsi="Arial" w:cs="Arial"/>
          <w:sz w:val="20"/>
          <w:szCs w:val="20"/>
        </w:rPr>
        <w:t>………………………….</w:t>
      </w:r>
      <w:bookmarkStart w:id="21" w:name="VEINTITRES"/>
    </w:p>
    <w:p w:rsidR="00671F5E" w:rsidRPr="007E2385" w:rsidRDefault="00671F5E" w:rsidP="00EA5595">
      <w:pPr>
        <w:jc w:val="center"/>
        <w:rPr>
          <w:rFonts w:ascii="Arial" w:eastAsia="Times" w:hAnsi="Arial" w:cs="Arial"/>
          <w:b/>
          <w:sz w:val="20"/>
          <w:szCs w:val="20"/>
        </w:rPr>
      </w:pPr>
      <w:r w:rsidRPr="007E2385">
        <w:rPr>
          <w:rFonts w:ascii="Arial" w:eastAsia="Times" w:hAnsi="Arial" w:cs="Arial"/>
          <w:b/>
          <w:sz w:val="20"/>
          <w:szCs w:val="20"/>
        </w:rPr>
        <w:t>SE DESECHA</w:t>
      </w:r>
      <w:r w:rsidR="00844083">
        <w:rPr>
          <w:rFonts w:ascii="Arial" w:eastAsia="Times" w:hAnsi="Arial" w:cs="Arial"/>
          <w:b/>
          <w:sz w:val="20"/>
          <w:szCs w:val="20"/>
        </w:rPr>
        <w:t xml:space="preserve"> SEA TURNADA A COMISIONES UNIDAS, PROPUESTA </w:t>
      </w:r>
      <w:r w:rsidRPr="007E2385">
        <w:rPr>
          <w:rFonts w:ascii="Arial" w:eastAsia="Times" w:hAnsi="Arial" w:cs="Arial"/>
          <w:b/>
          <w:sz w:val="20"/>
          <w:szCs w:val="20"/>
        </w:rPr>
        <w:t>PARA QUE EL MUNICIPIO CUENTE CON PERSONAL CAPACITADO EN LENGUA DE SEÑAS.</w:t>
      </w:r>
    </w:p>
    <w:p w:rsidR="00671F5E" w:rsidRPr="007E2385" w:rsidRDefault="00671F5E" w:rsidP="00EA5595">
      <w:pPr>
        <w:jc w:val="center"/>
        <w:rPr>
          <w:rFonts w:ascii="Arial" w:eastAsia="Times" w:hAnsi="Arial" w:cs="Arial"/>
          <w:b/>
          <w:sz w:val="20"/>
          <w:szCs w:val="20"/>
        </w:rPr>
      </w:pPr>
    </w:p>
    <w:p w:rsidR="00EA5595" w:rsidRPr="007E2385" w:rsidRDefault="00EA5595" w:rsidP="00EA5595">
      <w:pPr>
        <w:jc w:val="center"/>
        <w:rPr>
          <w:rFonts w:ascii="Arial" w:eastAsia="Times" w:hAnsi="Arial" w:cs="Arial"/>
          <w:b/>
          <w:sz w:val="20"/>
          <w:szCs w:val="20"/>
        </w:rPr>
      </w:pPr>
      <w:r w:rsidRPr="007E2385">
        <w:rPr>
          <w:rFonts w:ascii="Arial" w:eastAsia="Times" w:hAnsi="Arial" w:cs="Arial"/>
          <w:b/>
          <w:sz w:val="20"/>
          <w:szCs w:val="20"/>
        </w:rPr>
        <w:t>A C U E R D O     205/22/15</w:t>
      </w:r>
    </w:p>
    <w:bookmarkEnd w:id="21"/>
    <w:p w:rsidR="00EA5595" w:rsidRPr="007E2385" w:rsidRDefault="00EA5595" w:rsidP="00EA5595">
      <w:pPr>
        <w:jc w:val="both"/>
        <w:rPr>
          <w:rFonts w:ascii="Arial" w:eastAsia="Times" w:hAnsi="Arial" w:cs="Arial"/>
          <w:sz w:val="20"/>
          <w:szCs w:val="20"/>
        </w:rPr>
      </w:pPr>
    </w:p>
    <w:p w:rsidR="00EA5595" w:rsidRPr="007E2385" w:rsidRDefault="00EA5595" w:rsidP="00EA5595">
      <w:pPr>
        <w:jc w:val="both"/>
        <w:rPr>
          <w:rFonts w:ascii="Arial" w:eastAsia="Times" w:hAnsi="Arial" w:cs="Arial"/>
          <w:sz w:val="20"/>
          <w:szCs w:val="20"/>
        </w:rPr>
      </w:pPr>
      <w:r w:rsidRPr="007E2385">
        <w:rPr>
          <w:rFonts w:ascii="Arial" w:eastAsia="Times" w:hAnsi="Arial" w:cs="Arial"/>
          <w:sz w:val="20"/>
          <w:szCs w:val="20"/>
        </w:rPr>
        <w:t>UNICO: Se desecha o no se aprueba la propuesta de que sea turnada a las Comisiones unidas de Derechos Humanos, Equidad y Género, y de Educación, la propuesta de la Regidora María Mayela Hernández Valdés, para que el municipio cuente con personal capacitado en lengua de señas, para atender a personas con discapacidad auditiva.</w:t>
      </w:r>
    </w:p>
    <w:p w:rsidR="00EA5595" w:rsidRPr="007E2385" w:rsidRDefault="00EA5595" w:rsidP="00EA5595">
      <w:pPr>
        <w:jc w:val="both"/>
        <w:rPr>
          <w:rFonts w:ascii="Arial" w:eastAsia="Times" w:hAnsi="Arial" w:cs="Arial"/>
          <w:sz w:val="20"/>
          <w:szCs w:val="20"/>
        </w:rPr>
      </w:pPr>
      <w:r w:rsidRPr="007E2385">
        <w:rPr>
          <w:rFonts w:ascii="Arial" w:eastAsia="Times" w:hAnsi="Arial" w:cs="Arial"/>
          <w:sz w:val="20"/>
          <w:szCs w:val="20"/>
        </w:rPr>
        <w:t>…………………………….</w:t>
      </w:r>
    </w:p>
    <w:p w:rsidR="00671F5E" w:rsidRPr="007E2385" w:rsidRDefault="00671F5E" w:rsidP="00671F5E">
      <w:pPr>
        <w:jc w:val="center"/>
        <w:rPr>
          <w:rFonts w:ascii="Arial" w:eastAsia="Times" w:hAnsi="Arial" w:cs="Arial"/>
          <w:b/>
          <w:sz w:val="20"/>
          <w:szCs w:val="20"/>
        </w:rPr>
      </w:pPr>
      <w:r w:rsidRPr="007E2385">
        <w:rPr>
          <w:rFonts w:ascii="Arial" w:eastAsia="Times" w:hAnsi="Arial" w:cs="Arial"/>
          <w:b/>
          <w:sz w:val="20"/>
          <w:szCs w:val="20"/>
        </w:rPr>
        <w:t xml:space="preserve">NO SE APRUEBA </w:t>
      </w:r>
      <w:r w:rsidR="00E27922">
        <w:rPr>
          <w:rFonts w:ascii="Arial" w:eastAsia="Times" w:hAnsi="Arial" w:cs="Arial"/>
          <w:b/>
          <w:sz w:val="20"/>
          <w:szCs w:val="20"/>
        </w:rPr>
        <w:t xml:space="preserve">SEA TURNADA A LA COMISIÓN DE PLANEACIÓN, URBANISMO, OBRAS PUBLICAS Y CENTRO HISTORICO, </w:t>
      </w:r>
      <w:r w:rsidRPr="007E2385">
        <w:rPr>
          <w:rFonts w:ascii="Arial" w:eastAsia="Times" w:hAnsi="Arial" w:cs="Arial"/>
          <w:b/>
          <w:sz w:val="20"/>
          <w:szCs w:val="20"/>
        </w:rPr>
        <w:t>PROPUESTA PARA QUE EL MUNICIPIO CUENTE CON PERSONAL CAPACITADO EN LENGUA DE SEÑAS.</w:t>
      </w:r>
    </w:p>
    <w:p w:rsidR="00671F5E" w:rsidRPr="007E2385" w:rsidRDefault="00671F5E" w:rsidP="00671F5E">
      <w:pPr>
        <w:jc w:val="center"/>
        <w:rPr>
          <w:rFonts w:ascii="Arial" w:eastAsia="Times" w:hAnsi="Arial" w:cs="Arial"/>
          <w:b/>
          <w:sz w:val="20"/>
          <w:szCs w:val="20"/>
        </w:rPr>
      </w:pPr>
    </w:p>
    <w:p w:rsidR="00EA5595" w:rsidRPr="007E2385" w:rsidRDefault="00EA5595" w:rsidP="00EA5595">
      <w:pPr>
        <w:jc w:val="center"/>
        <w:rPr>
          <w:rFonts w:ascii="Arial" w:eastAsia="Times" w:hAnsi="Arial" w:cs="Arial"/>
          <w:b/>
          <w:sz w:val="20"/>
          <w:szCs w:val="20"/>
        </w:rPr>
      </w:pPr>
      <w:bookmarkStart w:id="22" w:name="VEINTICUATRO"/>
      <w:r w:rsidRPr="007E2385">
        <w:rPr>
          <w:rFonts w:ascii="Arial" w:eastAsia="Times" w:hAnsi="Arial" w:cs="Arial"/>
          <w:b/>
          <w:sz w:val="20"/>
          <w:szCs w:val="20"/>
        </w:rPr>
        <w:t>A C U E R D O     206/22/15</w:t>
      </w:r>
      <w:bookmarkEnd w:id="22"/>
    </w:p>
    <w:p w:rsidR="00EA5595" w:rsidRPr="007E2385" w:rsidRDefault="00EA5595" w:rsidP="00EA5595">
      <w:pPr>
        <w:jc w:val="both"/>
        <w:rPr>
          <w:rFonts w:ascii="Arial" w:eastAsia="Times" w:hAnsi="Arial" w:cs="Arial"/>
          <w:sz w:val="20"/>
          <w:szCs w:val="20"/>
        </w:rPr>
      </w:pPr>
    </w:p>
    <w:p w:rsidR="00EA5595" w:rsidRPr="007E2385" w:rsidRDefault="00EA5595" w:rsidP="00EA5595">
      <w:pPr>
        <w:jc w:val="both"/>
        <w:rPr>
          <w:rFonts w:ascii="Arial" w:eastAsia="Times" w:hAnsi="Arial" w:cs="Arial"/>
          <w:sz w:val="20"/>
          <w:szCs w:val="20"/>
        </w:rPr>
      </w:pPr>
      <w:r w:rsidRPr="007E2385">
        <w:rPr>
          <w:rFonts w:ascii="Arial" w:eastAsia="Times" w:hAnsi="Arial" w:cs="Arial"/>
          <w:sz w:val="20"/>
          <w:szCs w:val="20"/>
        </w:rPr>
        <w:t>UNICO: No se aprueba, o se desecha la propuesta para que sea turnada a la Comisión de Planeación, Urbanismo, Obras Públicas y Centro Histórico, la propuesta de la Regidora María Mayela Hernández Valdés, para que el municipio cuente con personal capacitado en lengua de señas, para atender a personas con discapacidad auditiva.</w:t>
      </w:r>
    </w:p>
    <w:p w:rsidR="00EA5595" w:rsidRPr="007E2385" w:rsidRDefault="00EA5595" w:rsidP="00EA5595">
      <w:pPr>
        <w:jc w:val="both"/>
        <w:rPr>
          <w:rFonts w:ascii="Arial" w:eastAsia="Times" w:hAnsi="Arial" w:cs="Arial"/>
          <w:sz w:val="20"/>
          <w:szCs w:val="20"/>
        </w:rPr>
      </w:pPr>
      <w:r w:rsidRPr="007E2385">
        <w:rPr>
          <w:rFonts w:ascii="Arial" w:eastAsia="Times" w:hAnsi="Arial" w:cs="Arial"/>
          <w:sz w:val="20"/>
          <w:szCs w:val="20"/>
        </w:rPr>
        <w:t>…………………………….</w:t>
      </w:r>
    </w:p>
    <w:p w:rsidR="00671F5E" w:rsidRPr="007E2385" w:rsidRDefault="00671F5E" w:rsidP="00671F5E">
      <w:pPr>
        <w:jc w:val="center"/>
        <w:rPr>
          <w:rFonts w:ascii="Arial" w:eastAsia="Times" w:hAnsi="Arial" w:cs="Arial"/>
          <w:b/>
          <w:sz w:val="20"/>
          <w:szCs w:val="20"/>
        </w:rPr>
      </w:pPr>
      <w:r w:rsidRPr="007E2385">
        <w:rPr>
          <w:rFonts w:ascii="Arial" w:eastAsia="Times" w:hAnsi="Arial" w:cs="Arial"/>
          <w:b/>
          <w:sz w:val="20"/>
          <w:szCs w:val="20"/>
        </w:rPr>
        <w:t xml:space="preserve">SE DESECHA </w:t>
      </w:r>
      <w:r w:rsidR="00B44774">
        <w:rPr>
          <w:rFonts w:ascii="Arial" w:eastAsia="Times" w:hAnsi="Arial" w:cs="Arial"/>
          <w:b/>
          <w:sz w:val="20"/>
          <w:szCs w:val="20"/>
        </w:rPr>
        <w:t xml:space="preserve">SEA TURNADA A LA COMISIÓN DE ALCOHOLES, </w:t>
      </w:r>
      <w:r w:rsidRPr="007E2385">
        <w:rPr>
          <w:rFonts w:ascii="Arial" w:eastAsia="Times" w:hAnsi="Arial" w:cs="Arial"/>
          <w:b/>
          <w:sz w:val="20"/>
          <w:szCs w:val="20"/>
        </w:rPr>
        <w:t>PROPUESTA PARA QUE EL MUNICIPIO CUENTE CON PERSONAL CAPACITADO EN LENGUA DE SEÑAS.</w:t>
      </w:r>
    </w:p>
    <w:p w:rsidR="00671F5E" w:rsidRPr="007E2385" w:rsidRDefault="00671F5E" w:rsidP="00EA5595">
      <w:pPr>
        <w:jc w:val="both"/>
        <w:rPr>
          <w:rFonts w:ascii="Arial" w:eastAsia="Times" w:hAnsi="Arial" w:cs="Arial"/>
          <w:sz w:val="20"/>
          <w:szCs w:val="20"/>
        </w:rPr>
      </w:pPr>
    </w:p>
    <w:p w:rsidR="00EA5595" w:rsidRPr="007E2385" w:rsidRDefault="00EA5595" w:rsidP="00EA5595">
      <w:pPr>
        <w:jc w:val="center"/>
        <w:rPr>
          <w:rFonts w:ascii="Arial" w:eastAsia="Times" w:hAnsi="Arial" w:cs="Arial"/>
          <w:b/>
          <w:sz w:val="20"/>
          <w:szCs w:val="20"/>
        </w:rPr>
      </w:pPr>
      <w:bookmarkStart w:id="23" w:name="VEINTICINCO"/>
      <w:r w:rsidRPr="007E2385">
        <w:rPr>
          <w:rFonts w:ascii="Arial" w:eastAsia="Times" w:hAnsi="Arial" w:cs="Arial"/>
          <w:b/>
          <w:sz w:val="20"/>
          <w:szCs w:val="20"/>
        </w:rPr>
        <w:t>A C U E R D O     207/22/15</w:t>
      </w:r>
    </w:p>
    <w:bookmarkEnd w:id="23"/>
    <w:p w:rsidR="00EA5595" w:rsidRPr="007E2385" w:rsidRDefault="00EA5595" w:rsidP="00EA5595">
      <w:pPr>
        <w:jc w:val="both"/>
        <w:rPr>
          <w:rFonts w:ascii="Arial" w:eastAsia="Times" w:hAnsi="Arial" w:cs="Arial"/>
          <w:sz w:val="20"/>
          <w:szCs w:val="20"/>
        </w:rPr>
      </w:pPr>
    </w:p>
    <w:p w:rsidR="00EA5595" w:rsidRPr="007E2385" w:rsidRDefault="00EA5595" w:rsidP="00EA5595">
      <w:pPr>
        <w:jc w:val="both"/>
        <w:rPr>
          <w:rFonts w:ascii="Arial" w:eastAsia="Times" w:hAnsi="Arial" w:cs="Arial"/>
          <w:sz w:val="20"/>
          <w:szCs w:val="20"/>
        </w:rPr>
      </w:pPr>
      <w:r w:rsidRPr="007E2385">
        <w:rPr>
          <w:rFonts w:ascii="Arial" w:eastAsia="Times" w:hAnsi="Arial" w:cs="Arial"/>
          <w:sz w:val="20"/>
          <w:szCs w:val="20"/>
        </w:rPr>
        <w:t>UNICO: Se desecha, o no se aprueba que sea turnada a la Comisión de Alcoholes, la propuesta de la Regidora María Mayela Hernández Valdés, para que el municipio cuente con personal capacitado en lengua de señas, para atender a personas con discapacidad auditiva.</w:t>
      </w:r>
    </w:p>
    <w:p w:rsidR="00EA5595" w:rsidRPr="007E2385" w:rsidRDefault="00EA5595" w:rsidP="00EA5595">
      <w:pPr>
        <w:jc w:val="both"/>
        <w:rPr>
          <w:rFonts w:ascii="Arial" w:eastAsia="Times" w:hAnsi="Arial" w:cs="Arial"/>
          <w:sz w:val="20"/>
          <w:szCs w:val="20"/>
        </w:rPr>
      </w:pPr>
      <w:r w:rsidRPr="007E2385">
        <w:rPr>
          <w:rFonts w:ascii="Arial" w:eastAsia="Times" w:hAnsi="Arial" w:cs="Arial"/>
          <w:sz w:val="20"/>
          <w:szCs w:val="20"/>
        </w:rPr>
        <w:t>……………………………</w:t>
      </w:r>
    </w:p>
    <w:p w:rsidR="00671F5E" w:rsidRPr="007E2385" w:rsidRDefault="00671F5E" w:rsidP="00671F5E">
      <w:pPr>
        <w:jc w:val="center"/>
        <w:rPr>
          <w:rFonts w:ascii="Arial" w:eastAsia="Times" w:hAnsi="Arial" w:cs="Arial"/>
          <w:b/>
          <w:sz w:val="20"/>
          <w:szCs w:val="20"/>
        </w:rPr>
      </w:pPr>
      <w:r w:rsidRPr="007E2385">
        <w:rPr>
          <w:rFonts w:ascii="Arial" w:eastAsia="Times" w:hAnsi="Arial" w:cs="Arial"/>
          <w:b/>
          <w:sz w:val="20"/>
          <w:szCs w:val="20"/>
        </w:rPr>
        <w:t xml:space="preserve">SE TURNA </w:t>
      </w:r>
      <w:r w:rsidR="00B44774">
        <w:rPr>
          <w:rFonts w:ascii="Arial" w:eastAsia="Times" w:hAnsi="Arial" w:cs="Arial"/>
          <w:b/>
          <w:sz w:val="20"/>
          <w:szCs w:val="20"/>
        </w:rPr>
        <w:t xml:space="preserve">A COMISIÓN, </w:t>
      </w:r>
      <w:r w:rsidRPr="007E2385">
        <w:rPr>
          <w:rFonts w:ascii="Arial" w:eastAsia="Times" w:hAnsi="Arial" w:cs="Arial"/>
          <w:b/>
          <w:sz w:val="20"/>
          <w:szCs w:val="20"/>
        </w:rPr>
        <w:t>PROPUESTA PARA QUE EL MUNICIPIO SUSPENDA DE MANERA DEFINITIVA LOS OPERATIVOS QUE SE REALIZAN POR LAS PRINCIPALES VIALIDADES.</w:t>
      </w:r>
    </w:p>
    <w:p w:rsidR="00671F5E" w:rsidRPr="007E2385" w:rsidRDefault="00671F5E" w:rsidP="00671F5E">
      <w:pPr>
        <w:jc w:val="center"/>
        <w:rPr>
          <w:rFonts w:ascii="Arial" w:eastAsia="Times" w:hAnsi="Arial" w:cs="Arial"/>
          <w:b/>
          <w:sz w:val="20"/>
          <w:szCs w:val="20"/>
        </w:rPr>
      </w:pPr>
    </w:p>
    <w:p w:rsidR="00EA5595" w:rsidRPr="007E2385" w:rsidRDefault="00EA5595" w:rsidP="00EA5595">
      <w:pPr>
        <w:jc w:val="center"/>
        <w:rPr>
          <w:rFonts w:ascii="Arial" w:eastAsia="Times" w:hAnsi="Arial" w:cs="Arial"/>
          <w:b/>
          <w:sz w:val="20"/>
          <w:szCs w:val="20"/>
        </w:rPr>
      </w:pPr>
      <w:bookmarkStart w:id="24" w:name="VEINTISEIS"/>
      <w:r w:rsidRPr="007E2385">
        <w:rPr>
          <w:rFonts w:ascii="Arial" w:eastAsia="Times" w:hAnsi="Arial" w:cs="Arial"/>
          <w:b/>
          <w:sz w:val="20"/>
          <w:szCs w:val="20"/>
        </w:rPr>
        <w:t>A C U E R D O     208/22/15</w:t>
      </w:r>
    </w:p>
    <w:bookmarkEnd w:id="24"/>
    <w:p w:rsidR="00EA5595" w:rsidRPr="007E2385" w:rsidRDefault="00EA5595" w:rsidP="00EA5595">
      <w:pPr>
        <w:jc w:val="both"/>
        <w:rPr>
          <w:rFonts w:ascii="Arial" w:eastAsia="Times" w:hAnsi="Arial" w:cs="Arial"/>
          <w:sz w:val="20"/>
          <w:szCs w:val="20"/>
        </w:rPr>
      </w:pPr>
    </w:p>
    <w:p w:rsidR="00EA5595" w:rsidRPr="007E2385" w:rsidRDefault="00EA5595" w:rsidP="00EA5595">
      <w:pPr>
        <w:jc w:val="both"/>
        <w:rPr>
          <w:rFonts w:ascii="Arial" w:eastAsia="Times" w:hAnsi="Arial" w:cs="Arial"/>
          <w:sz w:val="20"/>
          <w:szCs w:val="20"/>
        </w:rPr>
      </w:pPr>
      <w:r w:rsidRPr="007E2385">
        <w:rPr>
          <w:rFonts w:ascii="Arial" w:eastAsia="Times" w:hAnsi="Arial" w:cs="Arial"/>
          <w:sz w:val="20"/>
          <w:szCs w:val="20"/>
        </w:rPr>
        <w:t>UNICO: Se aprueba que la propuesta presentada por la Regidora María Mayela Hernández Valdés, para que el municipio suspenda de manera definitiva los operativos que se realizan por las principales vialidades de la ciudad de Saltillo, para detectar deudores de fotomultas, que sea turnada a la Comisión de Seguridad Pública y Tránsito.</w:t>
      </w:r>
    </w:p>
    <w:p w:rsidR="00EA5595" w:rsidRPr="007E2385" w:rsidRDefault="00EA5595" w:rsidP="00EA5595">
      <w:pPr>
        <w:jc w:val="both"/>
        <w:rPr>
          <w:rFonts w:ascii="Arial" w:eastAsia="Times" w:hAnsi="Arial" w:cs="Arial"/>
          <w:sz w:val="20"/>
          <w:szCs w:val="20"/>
        </w:rPr>
      </w:pPr>
      <w:r w:rsidRPr="007E2385">
        <w:rPr>
          <w:rFonts w:ascii="Arial" w:eastAsia="Times" w:hAnsi="Arial" w:cs="Arial"/>
          <w:sz w:val="20"/>
          <w:szCs w:val="20"/>
        </w:rPr>
        <w:lastRenderedPageBreak/>
        <w:t>…………………………….</w:t>
      </w:r>
    </w:p>
    <w:p w:rsidR="00EA5595" w:rsidRPr="007E2385" w:rsidRDefault="00EA5595" w:rsidP="00EA5595">
      <w:pPr>
        <w:jc w:val="both"/>
        <w:rPr>
          <w:rFonts w:ascii="Arial" w:eastAsia="Times" w:hAnsi="Arial" w:cs="Arial"/>
          <w:sz w:val="20"/>
          <w:szCs w:val="20"/>
        </w:rPr>
      </w:pPr>
    </w:p>
    <w:p w:rsidR="00D32E61" w:rsidRPr="007E2385" w:rsidRDefault="00D32E61" w:rsidP="00D32E61">
      <w:pPr>
        <w:ind w:right="333"/>
        <w:outlineLvl w:val="0"/>
        <w:rPr>
          <w:rFonts w:ascii="Arial" w:hAnsi="Arial" w:cs="Arial"/>
          <w:sz w:val="20"/>
          <w:szCs w:val="20"/>
        </w:rPr>
      </w:pPr>
      <w:r w:rsidRPr="007E2385">
        <w:rPr>
          <w:rFonts w:ascii="Arial" w:hAnsi="Arial" w:cs="Arial"/>
          <w:b/>
          <w:sz w:val="20"/>
          <w:szCs w:val="20"/>
        </w:rPr>
        <w:t xml:space="preserve">AGUAS DE SALTILLO: </w:t>
      </w:r>
      <w:r w:rsidRPr="007E2385">
        <w:rPr>
          <w:rFonts w:ascii="Arial" w:hAnsi="Arial" w:cs="Arial"/>
          <w:sz w:val="20"/>
          <w:szCs w:val="20"/>
        </w:rPr>
        <w:t>Tarifas para el mes de octubre de dos mil quince.</w:t>
      </w:r>
    </w:p>
    <w:p w:rsidR="00FB1948" w:rsidRPr="007E2385" w:rsidRDefault="00FB1948" w:rsidP="00D32E61">
      <w:pPr>
        <w:ind w:right="333"/>
        <w:outlineLvl w:val="0"/>
        <w:rPr>
          <w:rFonts w:ascii="Arial" w:hAnsi="Arial" w:cs="Arial"/>
          <w:sz w:val="20"/>
          <w:szCs w:val="20"/>
        </w:rPr>
      </w:pPr>
    </w:p>
    <w:p w:rsidR="00550E9B" w:rsidRPr="00F37966" w:rsidRDefault="00550E9B" w:rsidP="00550E9B">
      <w:pPr>
        <w:jc w:val="right"/>
        <w:rPr>
          <w:rFonts w:ascii="Arial" w:hAnsi="Arial" w:cs="Arial"/>
          <w:sz w:val="20"/>
          <w:szCs w:val="20"/>
        </w:rPr>
      </w:pPr>
      <w:r w:rsidRPr="00F37966">
        <w:rPr>
          <w:rFonts w:ascii="Arial" w:hAnsi="Arial" w:cs="Arial"/>
          <w:sz w:val="20"/>
          <w:szCs w:val="20"/>
        </w:rPr>
        <w:t>Saltillo, Coahuila a 29 de octubre del 2015</w:t>
      </w:r>
    </w:p>
    <w:p w:rsidR="00550E9B" w:rsidRPr="00F37966" w:rsidRDefault="00550E9B" w:rsidP="00550E9B">
      <w:pPr>
        <w:rPr>
          <w:rFonts w:ascii="Arial" w:hAnsi="Arial" w:cs="Arial"/>
          <w:sz w:val="20"/>
          <w:szCs w:val="20"/>
        </w:rPr>
      </w:pPr>
    </w:p>
    <w:p w:rsidR="00550E9B" w:rsidRPr="00F37966" w:rsidRDefault="00550E9B" w:rsidP="00550E9B">
      <w:pPr>
        <w:jc w:val="both"/>
        <w:rPr>
          <w:rFonts w:ascii="Arial" w:hAnsi="Arial" w:cs="Arial"/>
          <w:b/>
          <w:sz w:val="20"/>
          <w:szCs w:val="20"/>
        </w:rPr>
      </w:pPr>
    </w:p>
    <w:p w:rsidR="00550E9B" w:rsidRPr="00F37966" w:rsidRDefault="00550E9B" w:rsidP="007E2385">
      <w:pPr>
        <w:pStyle w:val="Ttulo1"/>
        <w:spacing w:before="0"/>
        <w:rPr>
          <w:rFonts w:ascii="Arial" w:hAnsi="Arial" w:cs="Arial"/>
          <w:b/>
          <w:color w:val="171717" w:themeColor="background2" w:themeShade="1A"/>
          <w:sz w:val="20"/>
          <w:szCs w:val="20"/>
        </w:rPr>
      </w:pPr>
      <w:r w:rsidRPr="00F37966">
        <w:rPr>
          <w:rFonts w:ascii="Arial" w:hAnsi="Arial" w:cs="Arial"/>
          <w:b/>
          <w:color w:val="171717" w:themeColor="background2" w:themeShade="1A"/>
          <w:sz w:val="20"/>
          <w:szCs w:val="20"/>
        </w:rPr>
        <w:t>LIC. MARIA ALICIA GARCIA NARRO</w:t>
      </w:r>
    </w:p>
    <w:p w:rsidR="00550E9B" w:rsidRPr="00F37966" w:rsidRDefault="00550E9B" w:rsidP="007E2385">
      <w:pPr>
        <w:pStyle w:val="Ttulo1"/>
        <w:spacing w:before="0"/>
        <w:rPr>
          <w:rFonts w:ascii="Arial" w:hAnsi="Arial" w:cs="Arial"/>
          <w:b/>
          <w:color w:val="171717" w:themeColor="background2" w:themeShade="1A"/>
          <w:sz w:val="20"/>
          <w:szCs w:val="20"/>
        </w:rPr>
      </w:pPr>
      <w:r w:rsidRPr="00F37966">
        <w:rPr>
          <w:rFonts w:ascii="Arial" w:hAnsi="Arial" w:cs="Arial"/>
          <w:b/>
          <w:color w:val="171717" w:themeColor="background2" w:themeShade="1A"/>
          <w:sz w:val="20"/>
          <w:szCs w:val="20"/>
        </w:rPr>
        <w:t>SECRETARIA DEL R. AYUNTAMIENTO DE SALTILLO</w:t>
      </w:r>
    </w:p>
    <w:p w:rsidR="00550E9B" w:rsidRPr="00F37966" w:rsidRDefault="00550E9B" w:rsidP="00550E9B">
      <w:pPr>
        <w:jc w:val="both"/>
        <w:rPr>
          <w:rFonts w:ascii="Arial" w:hAnsi="Arial" w:cs="Arial"/>
          <w:b/>
          <w:sz w:val="20"/>
          <w:szCs w:val="20"/>
          <w:lang w:val="es-MX"/>
        </w:rPr>
      </w:pPr>
      <w:r w:rsidRPr="00F37966">
        <w:rPr>
          <w:rFonts w:ascii="Arial" w:hAnsi="Arial" w:cs="Arial"/>
          <w:b/>
          <w:sz w:val="20"/>
          <w:szCs w:val="20"/>
          <w:lang w:val="es-MX"/>
        </w:rPr>
        <w:t>PRESENTE.-</w:t>
      </w:r>
    </w:p>
    <w:p w:rsidR="00550E9B" w:rsidRPr="00F37966" w:rsidRDefault="00550E9B" w:rsidP="00550E9B">
      <w:pPr>
        <w:pStyle w:val="Textoindependiente"/>
        <w:spacing w:line="360" w:lineRule="auto"/>
        <w:ind w:firstLine="708"/>
        <w:rPr>
          <w:rFonts w:ascii="Arial" w:hAnsi="Arial" w:cs="Arial"/>
          <w:sz w:val="20"/>
          <w:szCs w:val="20"/>
          <w:highlight w:val="darkYellow"/>
        </w:rPr>
      </w:pPr>
      <w:r w:rsidRPr="00F37966">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Pr="00F37966">
        <w:rPr>
          <w:rFonts w:ascii="Arial" w:hAnsi="Arial" w:cs="Arial"/>
          <w:b/>
          <w:sz w:val="20"/>
          <w:szCs w:val="20"/>
        </w:rPr>
        <w:t>Noviembre del 2015</w:t>
      </w:r>
      <w:r w:rsidRPr="00F37966">
        <w:rPr>
          <w:rFonts w:ascii="Arial" w:hAnsi="Arial" w:cs="Arial"/>
          <w:sz w:val="20"/>
          <w:szCs w:val="20"/>
        </w:rPr>
        <w:t>,  lo anterior, de conformidad con lo dispuesto por la fracción X del artículo 126 del Código Municipal y con el fin de dar cumplimiento a lo dispuesto por el artículo 76 de la Ley de Aguas para los Municipios del Estado de Coahuila.</w:t>
      </w:r>
    </w:p>
    <w:p w:rsidR="00550E9B" w:rsidRPr="00F37966" w:rsidRDefault="00550E9B" w:rsidP="00550E9B">
      <w:pPr>
        <w:spacing w:line="360" w:lineRule="auto"/>
        <w:ind w:firstLine="708"/>
        <w:jc w:val="both"/>
        <w:rPr>
          <w:rFonts w:ascii="Arial" w:hAnsi="Arial" w:cs="Arial"/>
          <w:sz w:val="20"/>
          <w:szCs w:val="20"/>
          <w:lang w:val="es-ES_tradnl"/>
        </w:rPr>
      </w:pPr>
      <w:r w:rsidRPr="00F37966">
        <w:rPr>
          <w:rFonts w:ascii="Arial" w:hAnsi="Arial" w:cs="Arial"/>
          <w:sz w:val="20"/>
          <w:szCs w:val="20"/>
          <w:lang w:val="es-ES_tradnl"/>
        </w:rPr>
        <w:t>Sin otro particular, agradeciendo sus atenciones,  me reitero a sus órdenes para cualquier aclaración a la presente.</w:t>
      </w:r>
    </w:p>
    <w:p w:rsidR="00550E9B" w:rsidRPr="00F37966" w:rsidRDefault="00550E9B" w:rsidP="00550E9B">
      <w:pPr>
        <w:jc w:val="both"/>
        <w:rPr>
          <w:rFonts w:ascii="Arial" w:hAnsi="Arial" w:cs="Arial"/>
          <w:sz w:val="20"/>
          <w:szCs w:val="20"/>
          <w:lang w:val="es-ES_tradnl"/>
        </w:rPr>
      </w:pPr>
    </w:p>
    <w:p w:rsidR="00550E9B" w:rsidRPr="00F37966" w:rsidRDefault="00550E9B" w:rsidP="00550E9B">
      <w:pPr>
        <w:jc w:val="both"/>
        <w:rPr>
          <w:rFonts w:ascii="Arial" w:hAnsi="Arial" w:cs="Arial"/>
          <w:sz w:val="20"/>
          <w:szCs w:val="20"/>
          <w:lang w:val="es-ES_tradnl"/>
        </w:rPr>
      </w:pPr>
    </w:p>
    <w:p w:rsidR="00550E9B" w:rsidRPr="00F37966" w:rsidRDefault="00550E9B" w:rsidP="00550E9B">
      <w:pPr>
        <w:jc w:val="center"/>
        <w:rPr>
          <w:rFonts w:ascii="Arial" w:hAnsi="Arial" w:cs="Arial"/>
          <w:b/>
          <w:sz w:val="20"/>
          <w:szCs w:val="20"/>
          <w:lang w:val="es-ES_tradnl"/>
        </w:rPr>
      </w:pPr>
      <w:r w:rsidRPr="00F37966">
        <w:rPr>
          <w:rFonts w:ascii="Arial" w:hAnsi="Arial" w:cs="Arial"/>
          <w:b/>
          <w:sz w:val="20"/>
          <w:szCs w:val="20"/>
          <w:lang w:val="es-ES_tradnl"/>
        </w:rPr>
        <w:t>A t e n t a m e n t e</w:t>
      </w:r>
    </w:p>
    <w:p w:rsidR="00550E9B" w:rsidRPr="00F37966" w:rsidRDefault="00550E9B" w:rsidP="00550E9B">
      <w:pPr>
        <w:jc w:val="center"/>
        <w:rPr>
          <w:rFonts w:ascii="Arial" w:hAnsi="Arial" w:cs="Arial"/>
          <w:b/>
          <w:sz w:val="20"/>
          <w:szCs w:val="20"/>
          <w:lang w:val="es-ES_tradnl"/>
        </w:rPr>
      </w:pPr>
    </w:p>
    <w:p w:rsidR="00550E9B" w:rsidRPr="00F37966" w:rsidRDefault="00550E9B" w:rsidP="00550E9B">
      <w:pPr>
        <w:jc w:val="center"/>
        <w:rPr>
          <w:rFonts w:ascii="Arial" w:hAnsi="Arial" w:cs="Arial"/>
          <w:b/>
          <w:sz w:val="20"/>
          <w:szCs w:val="20"/>
          <w:lang w:val="es-ES_tradnl"/>
        </w:rPr>
      </w:pPr>
    </w:p>
    <w:p w:rsidR="00550E9B" w:rsidRPr="00F37966" w:rsidRDefault="00550E9B" w:rsidP="00550E9B">
      <w:pPr>
        <w:jc w:val="center"/>
        <w:rPr>
          <w:rFonts w:ascii="Arial" w:hAnsi="Arial" w:cs="Arial"/>
          <w:b/>
          <w:sz w:val="20"/>
          <w:szCs w:val="20"/>
          <w:lang w:val="es-ES_tradnl"/>
        </w:rPr>
      </w:pPr>
    </w:p>
    <w:p w:rsidR="00550E9B" w:rsidRPr="00F37966" w:rsidRDefault="00550E9B" w:rsidP="00550E9B">
      <w:pPr>
        <w:jc w:val="center"/>
        <w:rPr>
          <w:rFonts w:ascii="Arial" w:hAnsi="Arial" w:cs="Arial"/>
          <w:b/>
          <w:sz w:val="20"/>
          <w:szCs w:val="20"/>
          <w:lang w:val="pt-BR"/>
        </w:rPr>
      </w:pPr>
      <w:r w:rsidRPr="00F37966">
        <w:rPr>
          <w:rFonts w:ascii="Arial" w:hAnsi="Arial" w:cs="Arial"/>
          <w:b/>
          <w:sz w:val="20"/>
          <w:szCs w:val="20"/>
          <w:lang w:val="pt-BR"/>
        </w:rPr>
        <w:t xml:space="preserve">Ing. </w:t>
      </w:r>
      <w:proofErr w:type="spellStart"/>
      <w:r w:rsidRPr="00F37966">
        <w:rPr>
          <w:rFonts w:ascii="Arial" w:hAnsi="Arial" w:cs="Arial"/>
          <w:b/>
          <w:sz w:val="20"/>
          <w:szCs w:val="20"/>
          <w:lang w:val="pt-BR"/>
        </w:rPr>
        <w:t>Jordi</w:t>
      </w:r>
      <w:proofErr w:type="spellEnd"/>
      <w:r w:rsidRPr="00F37966">
        <w:rPr>
          <w:rFonts w:ascii="Arial" w:hAnsi="Arial" w:cs="Arial"/>
          <w:b/>
          <w:sz w:val="20"/>
          <w:szCs w:val="20"/>
          <w:lang w:val="pt-BR"/>
        </w:rPr>
        <w:t xml:space="preserve"> Bosch Bragado.</w:t>
      </w:r>
    </w:p>
    <w:p w:rsidR="007E2385" w:rsidRPr="00F37966" w:rsidRDefault="007E2385" w:rsidP="007E2385">
      <w:pPr>
        <w:jc w:val="center"/>
        <w:rPr>
          <w:rFonts w:ascii="Arial" w:hAnsi="Arial" w:cs="Arial"/>
          <w:sz w:val="20"/>
          <w:szCs w:val="20"/>
          <w:lang w:val="es-MX"/>
        </w:rPr>
      </w:pPr>
      <w:r w:rsidRPr="00F37966">
        <w:rPr>
          <w:rFonts w:ascii="Arial" w:hAnsi="Arial" w:cs="Arial"/>
          <w:sz w:val="20"/>
          <w:szCs w:val="20"/>
          <w:lang w:val="es-MX"/>
        </w:rPr>
        <w:t>(Rubrica)</w:t>
      </w:r>
    </w:p>
    <w:p w:rsidR="00550E9B" w:rsidRPr="00F37966" w:rsidRDefault="00550E9B" w:rsidP="00550E9B">
      <w:pPr>
        <w:rPr>
          <w:rFonts w:ascii="Arial" w:hAnsi="Arial" w:cs="Arial"/>
          <w:sz w:val="20"/>
          <w:szCs w:val="20"/>
          <w:lang w:val="pt-BR"/>
        </w:rPr>
      </w:pPr>
    </w:p>
    <w:p w:rsidR="00550E9B" w:rsidRPr="00F37966" w:rsidRDefault="00550E9B" w:rsidP="00550E9B">
      <w:pPr>
        <w:jc w:val="right"/>
        <w:rPr>
          <w:rFonts w:ascii="Arial" w:hAnsi="Arial" w:cs="Arial"/>
          <w:sz w:val="20"/>
          <w:szCs w:val="20"/>
          <w:lang w:val="es-MX"/>
        </w:rPr>
      </w:pPr>
    </w:p>
    <w:p w:rsidR="00550E9B" w:rsidRPr="00F37966" w:rsidRDefault="00550E9B" w:rsidP="00550E9B">
      <w:pPr>
        <w:jc w:val="right"/>
        <w:rPr>
          <w:rFonts w:ascii="Arial" w:hAnsi="Arial" w:cs="Arial"/>
          <w:sz w:val="20"/>
          <w:szCs w:val="20"/>
          <w:lang w:val="es-MX"/>
        </w:rPr>
      </w:pPr>
      <w:r w:rsidRPr="00F37966">
        <w:rPr>
          <w:rFonts w:ascii="Arial" w:hAnsi="Arial" w:cs="Arial"/>
          <w:sz w:val="20"/>
          <w:szCs w:val="20"/>
          <w:lang w:val="es-MX"/>
        </w:rPr>
        <w:t xml:space="preserve">Saltillo, Coahuila a </w:t>
      </w:r>
      <w:r w:rsidRPr="00F37966">
        <w:rPr>
          <w:rFonts w:ascii="Arial" w:hAnsi="Arial" w:cs="Arial"/>
          <w:sz w:val="20"/>
          <w:szCs w:val="20"/>
        </w:rPr>
        <w:t>29 de octubre</w:t>
      </w:r>
      <w:r w:rsidRPr="00F37966">
        <w:rPr>
          <w:rFonts w:ascii="Arial" w:hAnsi="Arial" w:cs="Arial"/>
          <w:sz w:val="20"/>
          <w:szCs w:val="20"/>
          <w:lang w:val="es-MX"/>
        </w:rPr>
        <w:t xml:space="preserve"> del 2015</w:t>
      </w:r>
    </w:p>
    <w:p w:rsidR="00550E9B" w:rsidRPr="00F37966" w:rsidRDefault="00550E9B" w:rsidP="00550E9B">
      <w:pPr>
        <w:jc w:val="both"/>
        <w:rPr>
          <w:rFonts w:ascii="Arial" w:hAnsi="Arial" w:cs="Arial"/>
          <w:b/>
          <w:sz w:val="20"/>
          <w:szCs w:val="20"/>
          <w:lang w:val="es-MX"/>
        </w:rPr>
      </w:pPr>
    </w:p>
    <w:p w:rsidR="00550E9B" w:rsidRPr="00F37966" w:rsidRDefault="00550E9B" w:rsidP="00550E9B">
      <w:pPr>
        <w:jc w:val="both"/>
        <w:rPr>
          <w:rFonts w:ascii="Arial" w:hAnsi="Arial" w:cs="Arial"/>
          <w:b/>
          <w:sz w:val="20"/>
          <w:szCs w:val="20"/>
          <w:lang w:val="es-MX"/>
        </w:rPr>
      </w:pPr>
    </w:p>
    <w:p w:rsidR="00550E9B" w:rsidRPr="00F37966" w:rsidRDefault="00550E9B" w:rsidP="007E2385">
      <w:pPr>
        <w:pStyle w:val="Ttulo1"/>
        <w:spacing w:before="0"/>
        <w:rPr>
          <w:rFonts w:ascii="Arial" w:hAnsi="Arial" w:cs="Arial"/>
          <w:b/>
          <w:color w:val="171717" w:themeColor="background2" w:themeShade="1A"/>
          <w:sz w:val="20"/>
          <w:szCs w:val="20"/>
        </w:rPr>
      </w:pPr>
      <w:r w:rsidRPr="00F37966">
        <w:rPr>
          <w:rFonts w:ascii="Arial" w:hAnsi="Arial" w:cs="Arial"/>
          <w:b/>
          <w:color w:val="171717" w:themeColor="background2" w:themeShade="1A"/>
          <w:sz w:val="20"/>
          <w:szCs w:val="20"/>
        </w:rPr>
        <w:t>LIC. MARIA ALICIA GARCIA NARRO</w:t>
      </w:r>
    </w:p>
    <w:p w:rsidR="00550E9B" w:rsidRPr="00F37966" w:rsidRDefault="00550E9B" w:rsidP="007E2385">
      <w:pPr>
        <w:pStyle w:val="Ttulo1"/>
        <w:spacing w:before="0"/>
        <w:rPr>
          <w:rFonts w:ascii="Arial" w:hAnsi="Arial" w:cs="Arial"/>
          <w:b/>
          <w:color w:val="171717" w:themeColor="background2" w:themeShade="1A"/>
          <w:sz w:val="20"/>
          <w:szCs w:val="20"/>
        </w:rPr>
      </w:pPr>
      <w:r w:rsidRPr="00F37966">
        <w:rPr>
          <w:rFonts w:ascii="Arial" w:hAnsi="Arial" w:cs="Arial"/>
          <w:b/>
          <w:color w:val="171717" w:themeColor="background2" w:themeShade="1A"/>
          <w:sz w:val="20"/>
          <w:szCs w:val="20"/>
        </w:rPr>
        <w:t>SECRETARIA DEL R. AYUNTAMIENTO DE SALTILLO</w:t>
      </w:r>
    </w:p>
    <w:p w:rsidR="00550E9B" w:rsidRPr="00F37966" w:rsidRDefault="00550E9B" w:rsidP="00550E9B">
      <w:pPr>
        <w:jc w:val="both"/>
        <w:rPr>
          <w:rFonts w:ascii="Arial" w:hAnsi="Arial" w:cs="Arial"/>
          <w:b/>
          <w:sz w:val="20"/>
          <w:szCs w:val="20"/>
          <w:lang w:val="es-MX"/>
        </w:rPr>
      </w:pPr>
      <w:r w:rsidRPr="00F37966">
        <w:rPr>
          <w:rFonts w:ascii="Arial" w:hAnsi="Arial" w:cs="Arial"/>
          <w:b/>
          <w:sz w:val="20"/>
          <w:szCs w:val="20"/>
          <w:lang w:val="es-MX"/>
        </w:rPr>
        <w:t>PRESENTE.-</w:t>
      </w:r>
    </w:p>
    <w:p w:rsidR="00550E9B" w:rsidRPr="00F37966" w:rsidRDefault="00550E9B" w:rsidP="00550E9B">
      <w:pPr>
        <w:jc w:val="both"/>
        <w:rPr>
          <w:rFonts w:ascii="Arial" w:hAnsi="Arial" w:cs="Arial"/>
          <w:sz w:val="20"/>
          <w:szCs w:val="20"/>
          <w:lang w:val="es-MX"/>
        </w:rPr>
      </w:pPr>
    </w:p>
    <w:p w:rsidR="00550E9B" w:rsidRPr="00F37966" w:rsidRDefault="00550E9B" w:rsidP="00550E9B">
      <w:pPr>
        <w:pStyle w:val="Textoindependiente"/>
        <w:spacing w:line="360" w:lineRule="auto"/>
        <w:ind w:firstLine="708"/>
        <w:rPr>
          <w:rFonts w:ascii="Arial" w:hAnsi="Arial" w:cs="Arial"/>
          <w:sz w:val="20"/>
          <w:szCs w:val="20"/>
        </w:rPr>
      </w:pPr>
      <w:r w:rsidRPr="00F37966">
        <w:rPr>
          <w:rFonts w:ascii="Arial" w:hAnsi="Arial" w:cs="Arial"/>
          <w:sz w:val="20"/>
          <w:szCs w:val="20"/>
        </w:rPr>
        <w:t xml:space="preserve">De conformidad con lo dispuesto por los Artículos 1, fracción XXVIII; 4, fracción II; 73, 76 de la Ley de Aguas para los Municipios del Estado de Coahuila  se dan a conocer las tarifas para los Servicios de Agua Potable y Drenaje para el mes de </w:t>
      </w:r>
      <w:r w:rsidRPr="00F37966">
        <w:rPr>
          <w:rFonts w:ascii="Arial" w:hAnsi="Arial" w:cs="Arial"/>
          <w:b/>
          <w:sz w:val="20"/>
          <w:szCs w:val="20"/>
        </w:rPr>
        <w:t>Noviembre del 2015.</w:t>
      </w:r>
    </w:p>
    <w:p w:rsidR="00550E9B" w:rsidRPr="00F37966" w:rsidRDefault="00550E9B" w:rsidP="00550E9B">
      <w:pPr>
        <w:pStyle w:val="Textoindependiente"/>
        <w:spacing w:line="360" w:lineRule="auto"/>
        <w:ind w:firstLine="708"/>
        <w:rPr>
          <w:rFonts w:ascii="Arial" w:hAnsi="Arial" w:cs="Arial"/>
          <w:sz w:val="20"/>
          <w:szCs w:val="20"/>
        </w:rPr>
      </w:pPr>
      <w:r w:rsidRPr="00F37966">
        <w:rPr>
          <w:rFonts w:ascii="Arial" w:hAnsi="Arial" w:cs="Arial"/>
          <w:sz w:val="20"/>
          <w:szCs w:val="20"/>
        </w:rPr>
        <w:t xml:space="preserve">Las tarifas para el mes de </w:t>
      </w:r>
      <w:r w:rsidRPr="00F37966">
        <w:rPr>
          <w:rFonts w:ascii="Arial" w:hAnsi="Arial" w:cs="Arial"/>
          <w:b/>
          <w:sz w:val="20"/>
          <w:szCs w:val="20"/>
        </w:rPr>
        <w:t>Noviembre del 2015</w:t>
      </w:r>
      <w:r w:rsidRPr="00F37966">
        <w:rPr>
          <w:rFonts w:ascii="Arial" w:hAnsi="Arial" w:cs="Arial"/>
          <w:sz w:val="20"/>
          <w:szCs w:val="20"/>
        </w:rPr>
        <w:t xml:space="preserve"> </w:t>
      </w:r>
      <w:r w:rsidRPr="00F37966">
        <w:rPr>
          <w:rFonts w:ascii="Arial" w:hAnsi="Arial" w:cs="Arial"/>
          <w:b/>
          <w:sz w:val="20"/>
          <w:szCs w:val="20"/>
        </w:rPr>
        <w:t xml:space="preserve"> </w:t>
      </w:r>
      <w:r w:rsidRPr="00F37966">
        <w:rPr>
          <w:rFonts w:ascii="Arial" w:hAnsi="Arial" w:cs="Arial"/>
          <w:sz w:val="20"/>
          <w:szCs w:val="20"/>
        </w:rPr>
        <w:t xml:space="preserve">se regirán de acuerdo al Índice Nacional de Precios al Consumidor de Septiembre del 2015 (publicado el día 9 de Octubre del 2015), el cual fue de 116.809 puntos. </w:t>
      </w:r>
    </w:p>
    <w:p w:rsidR="00550E9B" w:rsidRPr="00F37966" w:rsidRDefault="00550E9B" w:rsidP="00550E9B">
      <w:pPr>
        <w:pStyle w:val="Textoindependiente"/>
        <w:spacing w:line="360" w:lineRule="auto"/>
        <w:ind w:firstLine="708"/>
        <w:rPr>
          <w:rFonts w:ascii="Arial" w:hAnsi="Arial" w:cs="Arial"/>
          <w:sz w:val="20"/>
          <w:szCs w:val="20"/>
        </w:rPr>
      </w:pPr>
      <w:r w:rsidRPr="00F37966">
        <w:rPr>
          <w:rFonts w:ascii="Arial" w:hAnsi="Arial" w:cs="Arial"/>
          <w:sz w:val="20"/>
          <w:szCs w:val="20"/>
        </w:rPr>
        <w:t xml:space="preserve">Dicho número representa una variación de  </w:t>
      </w:r>
      <w:r w:rsidRPr="00F37966">
        <w:rPr>
          <w:rFonts w:ascii="Arial" w:hAnsi="Arial" w:cs="Arial"/>
          <w:b/>
          <w:sz w:val="20"/>
          <w:szCs w:val="20"/>
        </w:rPr>
        <w:t>0.37</w:t>
      </w:r>
      <w:r w:rsidRPr="00F37966">
        <w:rPr>
          <w:rFonts w:ascii="Arial" w:hAnsi="Arial" w:cs="Arial"/>
          <w:b/>
          <w:bCs/>
          <w:sz w:val="20"/>
          <w:szCs w:val="20"/>
        </w:rPr>
        <w:t>%</w:t>
      </w:r>
      <w:r w:rsidRPr="00F37966">
        <w:rPr>
          <w:rFonts w:ascii="Arial" w:hAnsi="Arial" w:cs="Arial"/>
          <w:sz w:val="20"/>
          <w:szCs w:val="20"/>
        </w:rPr>
        <w:t xml:space="preserve"> respecto al índice correspondiente al mes de Agosto del 2015, que fue de 116.373 puntos.</w:t>
      </w:r>
    </w:p>
    <w:p w:rsidR="00550E9B" w:rsidRPr="00F37966" w:rsidRDefault="00550E9B" w:rsidP="00550E9B">
      <w:pPr>
        <w:pStyle w:val="Textoindependiente"/>
        <w:spacing w:line="360" w:lineRule="auto"/>
        <w:ind w:firstLine="708"/>
        <w:rPr>
          <w:rFonts w:ascii="Arial" w:hAnsi="Arial" w:cs="Arial"/>
          <w:sz w:val="20"/>
          <w:szCs w:val="20"/>
        </w:rPr>
      </w:pPr>
      <w:r w:rsidRPr="00F37966">
        <w:rPr>
          <w:rFonts w:ascii="Arial" w:hAnsi="Arial" w:cs="Arial"/>
          <w:sz w:val="20"/>
          <w:szCs w:val="20"/>
        </w:rPr>
        <w:t>Estas tarifas no incluyen I.V.A.</w:t>
      </w:r>
    </w:p>
    <w:p w:rsidR="00550E9B" w:rsidRPr="00F37966" w:rsidRDefault="00550E9B" w:rsidP="00550E9B">
      <w:pPr>
        <w:pStyle w:val="Textoindependiente"/>
        <w:rPr>
          <w:rFonts w:ascii="Arial" w:hAnsi="Arial" w:cs="Arial"/>
          <w:sz w:val="20"/>
          <w:szCs w:val="20"/>
        </w:rPr>
      </w:pPr>
    </w:p>
    <w:p w:rsidR="00550E9B" w:rsidRPr="00F37966" w:rsidRDefault="00550E9B" w:rsidP="00550E9B">
      <w:pPr>
        <w:jc w:val="center"/>
        <w:rPr>
          <w:rFonts w:ascii="Arial" w:hAnsi="Arial" w:cs="Arial"/>
          <w:sz w:val="20"/>
          <w:szCs w:val="20"/>
          <w:lang w:val="es-MX"/>
        </w:rPr>
      </w:pPr>
    </w:p>
    <w:p w:rsidR="00550E9B" w:rsidRPr="00F37966" w:rsidRDefault="00550E9B" w:rsidP="00550E9B">
      <w:pPr>
        <w:jc w:val="center"/>
        <w:rPr>
          <w:rFonts w:ascii="Arial" w:hAnsi="Arial" w:cs="Arial"/>
          <w:b/>
          <w:sz w:val="20"/>
          <w:szCs w:val="20"/>
          <w:lang w:val="pt-BR"/>
        </w:rPr>
      </w:pPr>
      <w:r w:rsidRPr="00F37966">
        <w:rPr>
          <w:rFonts w:ascii="Arial" w:hAnsi="Arial" w:cs="Arial"/>
          <w:b/>
          <w:sz w:val="20"/>
          <w:szCs w:val="20"/>
          <w:lang w:val="pt-BR"/>
        </w:rPr>
        <w:t xml:space="preserve">Ing. </w:t>
      </w:r>
      <w:proofErr w:type="spellStart"/>
      <w:r w:rsidRPr="00F37966">
        <w:rPr>
          <w:rFonts w:ascii="Arial" w:hAnsi="Arial" w:cs="Arial"/>
          <w:b/>
          <w:sz w:val="20"/>
          <w:szCs w:val="20"/>
          <w:lang w:val="pt-BR"/>
        </w:rPr>
        <w:t>Jordi</w:t>
      </w:r>
      <w:proofErr w:type="spellEnd"/>
      <w:r w:rsidRPr="00F37966">
        <w:rPr>
          <w:rFonts w:ascii="Arial" w:hAnsi="Arial" w:cs="Arial"/>
          <w:b/>
          <w:sz w:val="20"/>
          <w:szCs w:val="20"/>
          <w:lang w:val="pt-BR"/>
        </w:rPr>
        <w:t xml:space="preserve"> Bosch Bragado.</w:t>
      </w:r>
    </w:p>
    <w:p w:rsidR="007E2385" w:rsidRDefault="007E2385" w:rsidP="007E2385">
      <w:pPr>
        <w:jc w:val="center"/>
        <w:rPr>
          <w:rFonts w:ascii="Arial" w:hAnsi="Arial" w:cs="Arial"/>
          <w:sz w:val="20"/>
          <w:szCs w:val="20"/>
          <w:lang w:val="es-MX"/>
        </w:rPr>
      </w:pPr>
      <w:r w:rsidRPr="00F37966">
        <w:rPr>
          <w:rFonts w:ascii="Arial" w:hAnsi="Arial" w:cs="Arial"/>
          <w:sz w:val="20"/>
          <w:szCs w:val="20"/>
          <w:lang w:val="es-MX"/>
        </w:rPr>
        <w:t>(Rubrica)</w:t>
      </w:r>
    </w:p>
    <w:p w:rsidR="00F37966" w:rsidRDefault="00F37966" w:rsidP="007E2385">
      <w:pPr>
        <w:jc w:val="center"/>
        <w:rPr>
          <w:rFonts w:ascii="Arial" w:hAnsi="Arial" w:cs="Arial"/>
          <w:sz w:val="20"/>
          <w:szCs w:val="20"/>
          <w:lang w:val="es-MX"/>
        </w:rPr>
      </w:pPr>
    </w:p>
    <w:p w:rsidR="00F37966" w:rsidRDefault="00F37966" w:rsidP="007E2385">
      <w:pPr>
        <w:jc w:val="center"/>
        <w:rPr>
          <w:rFonts w:ascii="Arial" w:hAnsi="Arial" w:cs="Arial"/>
          <w:sz w:val="20"/>
          <w:szCs w:val="20"/>
          <w:lang w:val="es-MX"/>
        </w:rPr>
      </w:pPr>
    </w:p>
    <w:p w:rsidR="00F37966" w:rsidRPr="00F37966" w:rsidRDefault="00F37966" w:rsidP="007E2385">
      <w:pPr>
        <w:jc w:val="center"/>
        <w:rPr>
          <w:rFonts w:ascii="Arial" w:hAnsi="Arial" w:cs="Arial"/>
          <w:sz w:val="20"/>
          <w:szCs w:val="20"/>
          <w:lang w:val="es-MX"/>
        </w:rPr>
      </w:pPr>
    </w:p>
    <w:p w:rsidR="00550E9B" w:rsidRPr="007E2385" w:rsidRDefault="00550E9B" w:rsidP="00550E9B">
      <w:pPr>
        <w:rPr>
          <w:rFonts w:ascii="Arial" w:hAnsi="Arial" w:cs="Arial"/>
          <w:sz w:val="16"/>
          <w:szCs w:val="16"/>
          <w:lang w:val="en-US"/>
        </w:rPr>
      </w:pPr>
      <w:r w:rsidRPr="007E2385">
        <w:rPr>
          <w:rFonts w:ascii="Arial" w:hAnsi="Arial" w:cs="Arial"/>
          <w:noProof/>
          <w:lang w:val="es-MX" w:eastAsia="es-MX"/>
        </w:rPr>
        <w:drawing>
          <wp:inline distT="0" distB="0" distL="0" distR="0" wp14:anchorId="29CC6581" wp14:editId="215EC4F5">
            <wp:extent cx="6019800" cy="46863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9800" cy="4686300"/>
                    </a:xfrm>
                    <a:prstGeom prst="rect">
                      <a:avLst/>
                    </a:prstGeom>
                    <a:noFill/>
                    <a:ln>
                      <a:noFill/>
                    </a:ln>
                  </pic:spPr>
                </pic:pic>
              </a:graphicData>
            </a:graphic>
          </wp:inline>
        </w:drawing>
      </w:r>
    </w:p>
    <w:p w:rsidR="00550E9B" w:rsidRPr="007E2385" w:rsidRDefault="00550E9B" w:rsidP="00550E9B">
      <w:pPr>
        <w:rPr>
          <w:rFonts w:ascii="Arial" w:hAnsi="Arial" w:cs="Arial"/>
          <w:sz w:val="16"/>
          <w:szCs w:val="16"/>
          <w:lang w:val="es-MX"/>
        </w:rPr>
      </w:pPr>
    </w:p>
    <w:p w:rsidR="00550E9B" w:rsidRPr="007E2385" w:rsidRDefault="00550E9B" w:rsidP="00550E9B">
      <w:pPr>
        <w:rPr>
          <w:rFonts w:ascii="Arial" w:hAnsi="Arial" w:cs="Arial"/>
          <w:sz w:val="16"/>
          <w:szCs w:val="16"/>
          <w:lang w:val="es-MX"/>
        </w:rPr>
      </w:pPr>
    </w:p>
    <w:p w:rsidR="00550E9B" w:rsidRPr="007E2385" w:rsidRDefault="00550E9B" w:rsidP="00550E9B">
      <w:pPr>
        <w:rPr>
          <w:rFonts w:ascii="Arial" w:hAnsi="Arial" w:cs="Arial"/>
          <w:sz w:val="16"/>
          <w:szCs w:val="16"/>
          <w:lang w:val="es-MX"/>
        </w:rPr>
      </w:pPr>
    </w:p>
    <w:p w:rsidR="00550E9B" w:rsidRPr="007E2385" w:rsidRDefault="00550E9B" w:rsidP="00550E9B">
      <w:pPr>
        <w:rPr>
          <w:rFonts w:ascii="Arial" w:hAnsi="Arial" w:cs="Arial"/>
          <w:sz w:val="16"/>
          <w:szCs w:val="16"/>
          <w:lang w:val="es-MX"/>
        </w:rPr>
      </w:pPr>
    </w:p>
    <w:p w:rsidR="00550E9B" w:rsidRPr="007E2385" w:rsidRDefault="00550E9B" w:rsidP="00550E9B">
      <w:pPr>
        <w:rPr>
          <w:rFonts w:ascii="Arial" w:hAnsi="Arial" w:cs="Arial"/>
          <w:sz w:val="16"/>
          <w:szCs w:val="16"/>
          <w:lang w:val="es-MX"/>
        </w:rPr>
      </w:pPr>
    </w:p>
    <w:p w:rsidR="00550E9B" w:rsidRPr="007E2385" w:rsidRDefault="00550E9B" w:rsidP="00550E9B">
      <w:pPr>
        <w:rPr>
          <w:rFonts w:ascii="Arial" w:hAnsi="Arial" w:cs="Arial"/>
          <w:sz w:val="16"/>
          <w:szCs w:val="16"/>
          <w:lang w:val="es-MX"/>
        </w:rPr>
      </w:pPr>
    </w:p>
    <w:p w:rsidR="00550E9B" w:rsidRPr="00F37966" w:rsidRDefault="00550E9B" w:rsidP="00550E9B">
      <w:pPr>
        <w:rPr>
          <w:rFonts w:ascii="Arial" w:hAnsi="Arial" w:cs="Arial"/>
          <w:sz w:val="20"/>
          <w:szCs w:val="20"/>
          <w:lang w:val="es-MX"/>
        </w:rPr>
      </w:pPr>
      <w:r w:rsidRPr="00F37966">
        <w:rPr>
          <w:rFonts w:ascii="Arial" w:hAnsi="Arial" w:cs="Arial"/>
          <w:sz w:val="20"/>
          <w:szCs w:val="20"/>
          <w:lang w:val="es-MX"/>
        </w:rPr>
        <w:t>El precio unitario, se multiplica por la cantidad de metros cúbicos</w:t>
      </w:r>
    </w:p>
    <w:p w:rsidR="00550E9B" w:rsidRPr="00F37966" w:rsidRDefault="00550E9B" w:rsidP="00550E9B">
      <w:pPr>
        <w:rPr>
          <w:rFonts w:ascii="Arial" w:hAnsi="Arial" w:cs="Arial"/>
          <w:sz w:val="20"/>
          <w:szCs w:val="20"/>
          <w:lang w:val="es-MX"/>
        </w:rPr>
      </w:pPr>
    </w:p>
    <w:p w:rsidR="00550E9B" w:rsidRPr="00F37966" w:rsidRDefault="00550E9B" w:rsidP="00550E9B">
      <w:pPr>
        <w:rPr>
          <w:rFonts w:ascii="Arial" w:hAnsi="Arial" w:cs="Arial"/>
          <w:sz w:val="20"/>
          <w:szCs w:val="20"/>
          <w:lang w:val="es-MX"/>
        </w:rPr>
      </w:pPr>
    </w:p>
    <w:p w:rsidR="00550E9B" w:rsidRPr="00F37966" w:rsidRDefault="00550E9B" w:rsidP="00550E9B">
      <w:pPr>
        <w:rPr>
          <w:rFonts w:ascii="Arial" w:hAnsi="Arial" w:cs="Arial"/>
          <w:sz w:val="20"/>
          <w:szCs w:val="20"/>
          <w:lang w:val="es-MX"/>
        </w:rPr>
      </w:pPr>
    </w:p>
    <w:p w:rsidR="00550E9B" w:rsidRPr="00F37966" w:rsidRDefault="00550E9B" w:rsidP="00550E9B">
      <w:pPr>
        <w:rPr>
          <w:rFonts w:ascii="Arial" w:hAnsi="Arial" w:cs="Arial"/>
          <w:sz w:val="20"/>
          <w:szCs w:val="20"/>
          <w:lang w:val="es-MX"/>
        </w:rPr>
      </w:pPr>
    </w:p>
    <w:p w:rsidR="00550E9B" w:rsidRPr="00F37966" w:rsidRDefault="00550E9B" w:rsidP="00550E9B">
      <w:pPr>
        <w:rPr>
          <w:rFonts w:ascii="Arial" w:hAnsi="Arial" w:cs="Arial"/>
          <w:sz w:val="20"/>
          <w:szCs w:val="20"/>
          <w:lang w:val="es-MX"/>
        </w:rPr>
      </w:pPr>
    </w:p>
    <w:p w:rsidR="00550E9B" w:rsidRPr="00F37966" w:rsidRDefault="00550E9B" w:rsidP="00550E9B">
      <w:pPr>
        <w:rPr>
          <w:rFonts w:ascii="Arial" w:hAnsi="Arial" w:cs="Arial"/>
          <w:sz w:val="20"/>
          <w:szCs w:val="20"/>
          <w:lang w:val="es-MX"/>
        </w:rPr>
      </w:pPr>
    </w:p>
    <w:p w:rsidR="00550E9B" w:rsidRPr="00F37966" w:rsidRDefault="00550E9B" w:rsidP="00550E9B">
      <w:pPr>
        <w:jc w:val="center"/>
        <w:rPr>
          <w:rFonts w:ascii="Arial" w:hAnsi="Arial" w:cs="Arial"/>
          <w:b/>
          <w:sz w:val="20"/>
          <w:szCs w:val="20"/>
          <w:lang w:val="es-MX"/>
        </w:rPr>
      </w:pPr>
    </w:p>
    <w:p w:rsidR="00550E9B" w:rsidRPr="00F37966" w:rsidRDefault="00550E9B" w:rsidP="00550E9B">
      <w:pPr>
        <w:jc w:val="center"/>
        <w:rPr>
          <w:rFonts w:ascii="Arial" w:hAnsi="Arial" w:cs="Arial"/>
          <w:b/>
          <w:sz w:val="20"/>
          <w:szCs w:val="20"/>
          <w:lang w:val="pt-BR"/>
        </w:rPr>
      </w:pPr>
      <w:r w:rsidRPr="00F37966">
        <w:rPr>
          <w:rFonts w:ascii="Arial" w:hAnsi="Arial" w:cs="Arial"/>
          <w:b/>
          <w:sz w:val="20"/>
          <w:szCs w:val="20"/>
          <w:lang w:val="pt-BR"/>
        </w:rPr>
        <w:t xml:space="preserve">Ing. </w:t>
      </w:r>
      <w:proofErr w:type="spellStart"/>
      <w:r w:rsidRPr="00F37966">
        <w:rPr>
          <w:rFonts w:ascii="Arial" w:hAnsi="Arial" w:cs="Arial"/>
          <w:b/>
          <w:sz w:val="20"/>
          <w:szCs w:val="20"/>
          <w:lang w:val="pt-BR"/>
        </w:rPr>
        <w:t>Jordi</w:t>
      </w:r>
      <w:proofErr w:type="spellEnd"/>
      <w:r w:rsidRPr="00F37966">
        <w:rPr>
          <w:rFonts w:ascii="Arial" w:hAnsi="Arial" w:cs="Arial"/>
          <w:b/>
          <w:sz w:val="20"/>
          <w:szCs w:val="20"/>
          <w:lang w:val="pt-BR"/>
        </w:rPr>
        <w:t xml:space="preserve"> Bosch Bragado.</w:t>
      </w:r>
    </w:p>
    <w:p w:rsidR="007E2385" w:rsidRDefault="007E2385" w:rsidP="007E2385">
      <w:pPr>
        <w:jc w:val="center"/>
        <w:rPr>
          <w:rFonts w:ascii="Arial" w:hAnsi="Arial" w:cs="Arial"/>
          <w:sz w:val="20"/>
          <w:szCs w:val="20"/>
          <w:lang w:val="es-MX"/>
        </w:rPr>
      </w:pPr>
      <w:r w:rsidRPr="00F37966">
        <w:rPr>
          <w:rFonts w:ascii="Arial" w:hAnsi="Arial" w:cs="Arial"/>
          <w:sz w:val="20"/>
          <w:szCs w:val="20"/>
          <w:lang w:val="es-MX"/>
        </w:rPr>
        <w:t>(Rubrica)</w:t>
      </w:r>
    </w:p>
    <w:p w:rsidR="00F37966" w:rsidRDefault="00F37966" w:rsidP="007E2385">
      <w:pPr>
        <w:jc w:val="center"/>
        <w:rPr>
          <w:rFonts w:ascii="Arial" w:hAnsi="Arial" w:cs="Arial"/>
          <w:sz w:val="20"/>
          <w:szCs w:val="20"/>
          <w:lang w:val="es-MX"/>
        </w:rPr>
      </w:pPr>
    </w:p>
    <w:p w:rsidR="00F37966" w:rsidRPr="00F37966" w:rsidRDefault="00F37966" w:rsidP="007E2385">
      <w:pPr>
        <w:jc w:val="center"/>
        <w:rPr>
          <w:rFonts w:ascii="Arial" w:hAnsi="Arial" w:cs="Arial"/>
          <w:sz w:val="20"/>
          <w:szCs w:val="20"/>
          <w:lang w:val="es-MX"/>
        </w:rPr>
      </w:pPr>
    </w:p>
    <w:p w:rsidR="00550E9B" w:rsidRPr="007E2385" w:rsidRDefault="00550E9B" w:rsidP="00550E9B">
      <w:pPr>
        <w:jc w:val="center"/>
        <w:rPr>
          <w:rFonts w:ascii="Arial" w:hAnsi="Arial" w:cs="Arial"/>
          <w:b/>
          <w:lang w:val="es-MX"/>
        </w:rPr>
      </w:pPr>
      <w:r w:rsidRPr="007E2385">
        <w:rPr>
          <w:rFonts w:ascii="Arial" w:hAnsi="Arial" w:cs="Arial"/>
          <w:noProof/>
          <w:lang w:val="es-MX" w:eastAsia="es-MX"/>
        </w:rPr>
        <w:lastRenderedPageBreak/>
        <w:drawing>
          <wp:inline distT="0" distB="0" distL="0" distR="0" wp14:anchorId="7737975B" wp14:editId="2AB67592">
            <wp:extent cx="6019800" cy="366712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9800" cy="3667125"/>
                    </a:xfrm>
                    <a:prstGeom prst="rect">
                      <a:avLst/>
                    </a:prstGeom>
                    <a:noFill/>
                    <a:ln>
                      <a:noFill/>
                    </a:ln>
                  </pic:spPr>
                </pic:pic>
              </a:graphicData>
            </a:graphic>
          </wp:inline>
        </w:drawing>
      </w:r>
    </w:p>
    <w:p w:rsidR="00550E9B" w:rsidRPr="007E2385" w:rsidRDefault="00550E9B" w:rsidP="00550E9B">
      <w:pPr>
        <w:jc w:val="center"/>
        <w:rPr>
          <w:rFonts w:ascii="Arial" w:hAnsi="Arial" w:cs="Arial"/>
        </w:rPr>
      </w:pPr>
    </w:p>
    <w:p w:rsidR="00550E9B" w:rsidRPr="007E2385" w:rsidRDefault="00550E9B" w:rsidP="00550E9B">
      <w:pPr>
        <w:jc w:val="center"/>
        <w:rPr>
          <w:rFonts w:ascii="Arial" w:hAnsi="Arial" w:cs="Arial"/>
          <w:b/>
          <w:lang w:val="es-MX"/>
        </w:rPr>
      </w:pPr>
    </w:p>
    <w:p w:rsidR="00550E9B" w:rsidRPr="00F37966" w:rsidRDefault="00550E9B" w:rsidP="00550E9B">
      <w:pPr>
        <w:rPr>
          <w:rFonts w:ascii="Arial" w:hAnsi="Arial" w:cs="Arial"/>
          <w:sz w:val="20"/>
          <w:szCs w:val="20"/>
        </w:rPr>
      </w:pPr>
      <w:r w:rsidRPr="00F37966">
        <w:rPr>
          <w:rFonts w:ascii="Arial" w:hAnsi="Arial" w:cs="Arial"/>
          <w:sz w:val="20"/>
          <w:szCs w:val="20"/>
        </w:rPr>
        <w:t>El precio unitario, se multiplica por la cantidad de metros cúbicos.</w:t>
      </w:r>
    </w:p>
    <w:p w:rsidR="00550E9B" w:rsidRPr="00F37966" w:rsidRDefault="00550E9B" w:rsidP="00550E9B">
      <w:pPr>
        <w:rPr>
          <w:rFonts w:ascii="Arial" w:hAnsi="Arial" w:cs="Arial"/>
          <w:sz w:val="20"/>
          <w:szCs w:val="20"/>
        </w:rPr>
      </w:pPr>
    </w:p>
    <w:p w:rsidR="00550E9B" w:rsidRPr="00F37966" w:rsidRDefault="00550E9B" w:rsidP="00550E9B">
      <w:pPr>
        <w:rPr>
          <w:rFonts w:ascii="Arial" w:hAnsi="Arial" w:cs="Arial"/>
          <w:sz w:val="20"/>
          <w:szCs w:val="20"/>
        </w:rPr>
      </w:pPr>
    </w:p>
    <w:p w:rsidR="00550E9B" w:rsidRPr="00F37966" w:rsidRDefault="00550E9B" w:rsidP="00550E9B">
      <w:pPr>
        <w:rPr>
          <w:rFonts w:ascii="Arial" w:hAnsi="Arial" w:cs="Arial"/>
          <w:sz w:val="20"/>
          <w:szCs w:val="20"/>
        </w:rPr>
      </w:pPr>
    </w:p>
    <w:p w:rsidR="00550E9B" w:rsidRPr="00F37966" w:rsidRDefault="00550E9B" w:rsidP="00550E9B">
      <w:pPr>
        <w:rPr>
          <w:rFonts w:ascii="Arial" w:hAnsi="Arial" w:cs="Arial"/>
          <w:sz w:val="20"/>
          <w:szCs w:val="20"/>
        </w:rPr>
      </w:pPr>
    </w:p>
    <w:p w:rsidR="00550E9B" w:rsidRPr="00F37966" w:rsidRDefault="00550E9B" w:rsidP="00550E9B">
      <w:pPr>
        <w:jc w:val="center"/>
        <w:rPr>
          <w:rFonts w:ascii="Arial" w:hAnsi="Arial" w:cs="Arial"/>
          <w:b/>
          <w:sz w:val="20"/>
          <w:szCs w:val="20"/>
        </w:rPr>
      </w:pPr>
    </w:p>
    <w:p w:rsidR="00550E9B" w:rsidRPr="00F37966" w:rsidRDefault="00550E9B" w:rsidP="00550E9B">
      <w:pPr>
        <w:jc w:val="center"/>
        <w:rPr>
          <w:rFonts w:ascii="Arial" w:hAnsi="Arial" w:cs="Arial"/>
          <w:b/>
          <w:sz w:val="20"/>
          <w:szCs w:val="20"/>
        </w:rPr>
      </w:pPr>
    </w:p>
    <w:p w:rsidR="00550E9B" w:rsidRPr="00F37966" w:rsidRDefault="00550E9B" w:rsidP="00550E9B">
      <w:pPr>
        <w:jc w:val="center"/>
        <w:rPr>
          <w:rFonts w:ascii="Arial" w:hAnsi="Arial" w:cs="Arial"/>
          <w:b/>
          <w:sz w:val="20"/>
          <w:szCs w:val="20"/>
        </w:rPr>
      </w:pPr>
    </w:p>
    <w:p w:rsidR="00550E9B" w:rsidRPr="00F37966" w:rsidRDefault="00550E9B" w:rsidP="00550E9B">
      <w:pPr>
        <w:jc w:val="center"/>
        <w:rPr>
          <w:rFonts w:ascii="Arial" w:hAnsi="Arial" w:cs="Arial"/>
          <w:b/>
          <w:sz w:val="20"/>
          <w:szCs w:val="20"/>
        </w:rPr>
      </w:pPr>
    </w:p>
    <w:p w:rsidR="00550E9B" w:rsidRPr="00F37966" w:rsidRDefault="00550E9B" w:rsidP="00550E9B">
      <w:pPr>
        <w:jc w:val="center"/>
        <w:rPr>
          <w:rFonts w:ascii="Arial" w:hAnsi="Arial" w:cs="Arial"/>
          <w:b/>
          <w:sz w:val="20"/>
          <w:szCs w:val="20"/>
        </w:rPr>
      </w:pPr>
    </w:p>
    <w:p w:rsidR="00550E9B" w:rsidRPr="00F37966" w:rsidRDefault="00550E9B" w:rsidP="00550E9B">
      <w:pPr>
        <w:jc w:val="center"/>
        <w:rPr>
          <w:rFonts w:ascii="Arial" w:hAnsi="Arial" w:cs="Arial"/>
          <w:b/>
          <w:sz w:val="20"/>
          <w:szCs w:val="20"/>
        </w:rPr>
      </w:pPr>
    </w:p>
    <w:p w:rsidR="00550E9B" w:rsidRPr="00F37966" w:rsidRDefault="00550E9B" w:rsidP="00550E9B">
      <w:pPr>
        <w:jc w:val="center"/>
        <w:rPr>
          <w:rFonts w:ascii="Arial" w:hAnsi="Arial" w:cs="Arial"/>
          <w:b/>
          <w:sz w:val="20"/>
          <w:szCs w:val="20"/>
        </w:rPr>
      </w:pPr>
    </w:p>
    <w:p w:rsidR="00550E9B" w:rsidRPr="00F37966" w:rsidRDefault="00550E9B" w:rsidP="00550E9B">
      <w:pPr>
        <w:jc w:val="center"/>
        <w:rPr>
          <w:rFonts w:ascii="Arial" w:hAnsi="Arial" w:cs="Arial"/>
          <w:b/>
          <w:sz w:val="20"/>
          <w:szCs w:val="20"/>
          <w:lang w:val="pt-BR"/>
        </w:rPr>
      </w:pPr>
      <w:r w:rsidRPr="00F37966">
        <w:rPr>
          <w:rFonts w:ascii="Arial" w:hAnsi="Arial" w:cs="Arial"/>
          <w:b/>
          <w:sz w:val="20"/>
          <w:szCs w:val="20"/>
          <w:lang w:val="pt-BR"/>
        </w:rPr>
        <w:t xml:space="preserve">Ing. </w:t>
      </w:r>
      <w:proofErr w:type="spellStart"/>
      <w:r w:rsidRPr="00F37966">
        <w:rPr>
          <w:rFonts w:ascii="Arial" w:hAnsi="Arial" w:cs="Arial"/>
          <w:b/>
          <w:sz w:val="20"/>
          <w:szCs w:val="20"/>
          <w:lang w:val="pt-BR"/>
        </w:rPr>
        <w:t>Jordi</w:t>
      </w:r>
      <w:proofErr w:type="spellEnd"/>
      <w:r w:rsidRPr="00F37966">
        <w:rPr>
          <w:rFonts w:ascii="Arial" w:hAnsi="Arial" w:cs="Arial"/>
          <w:b/>
          <w:sz w:val="20"/>
          <w:szCs w:val="20"/>
          <w:lang w:val="pt-BR"/>
        </w:rPr>
        <w:t xml:space="preserve"> Bosch Bragado.</w:t>
      </w:r>
    </w:p>
    <w:p w:rsidR="007E2385" w:rsidRPr="00F37966" w:rsidRDefault="007E2385" w:rsidP="007E2385">
      <w:pPr>
        <w:jc w:val="center"/>
        <w:rPr>
          <w:rFonts w:ascii="Arial" w:hAnsi="Arial" w:cs="Arial"/>
          <w:sz w:val="20"/>
          <w:szCs w:val="20"/>
          <w:lang w:val="es-MX"/>
        </w:rPr>
      </w:pPr>
      <w:r w:rsidRPr="00F37966">
        <w:rPr>
          <w:rFonts w:ascii="Arial" w:hAnsi="Arial" w:cs="Arial"/>
          <w:sz w:val="20"/>
          <w:szCs w:val="20"/>
          <w:lang w:val="es-MX"/>
        </w:rPr>
        <w:t>(Rubrica)</w:t>
      </w:r>
    </w:p>
    <w:p w:rsidR="007E2385" w:rsidRDefault="007E2385" w:rsidP="00550E9B">
      <w:pPr>
        <w:jc w:val="center"/>
        <w:rPr>
          <w:rFonts w:ascii="Arial" w:hAnsi="Arial" w:cs="Arial"/>
          <w:b/>
          <w:lang w:val="pt-BR"/>
        </w:rPr>
      </w:pPr>
    </w:p>
    <w:p w:rsidR="007E2385" w:rsidRDefault="007E2385" w:rsidP="00550E9B">
      <w:pPr>
        <w:jc w:val="center"/>
        <w:rPr>
          <w:rFonts w:ascii="Arial" w:hAnsi="Arial" w:cs="Arial"/>
          <w:b/>
          <w:lang w:val="pt-BR"/>
        </w:rPr>
      </w:pPr>
    </w:p>
    <w:p w:rsidR="007E2385" w:rsidRDefault="007E2385" w:rsidP="00550E9B">
      <w:pPr>
        <w:jc w:val="center"/>
        <w:rPr>
          <w:rFonts w:ascii="Arial" w:hAnsi="Arial" w:cs="Arial"/>
          <w:b/>
          <w:lang w:val="pt-BR"/>
        </w:rPr>
      </w:pPr>
    </w:p>
    <w:p w:rsidR="007E2385" w:rsidRDefault="007E2385" w:rsidP="00550E9B">
      <w:pPr>
        <w:jc w:val="center"/>
        <w:rPr>
          <w:rFonts w:ascii="Arial" w:hAnsi="Arial" w:cs="Arial"/>
          <w:b/>
          <w:lang w:val="pt-BR"/>
        </w:rPr>
      </w:pPr>
    </w:p>
    <w:p w:rsidR="007E2385" w:rsidRDefault="007E2385" w:rsidP="00550E9B">
      <w:pPr>
        <w:jc w:val="center"/>
        <w:rPr>
          <w:rFonts w:ascii="Arial" w:hAnsi="Arial" w:cs="Arial"/>
          <w:b/>
          <w:lang w:val="pt-BR"/>
        </w:rPr>
      </w:pPr>
    </w:p>
    <w:p w:rsidR="007E2385" w:rsidRDefault="007E2385" w:rsidP="00550E9B">
      <w:pPr>
        <w:jc w:val="center"/>
        <w:rPr>
          <w:rFonts w:ascii="Arial" w:hAnsi="Arial" w:cs="Arial"/>
          <w:b/>
          <w:lang w:val="pt-BR"/>
        </w:rPr>
      </w:pPr>
    </w:p>
    <w:p w:rsidR="007E2385" w:rsidRDefault="007E2385" w:rsidP="00550E9B">
      <w:pPr>
        <w:jc w:val="center"/>
        <w:rPr>
          <w:rFonts w:ascii="Arial" w:hAnsi="Arial" w:cs="Arial"/>
          <w:b/>
          <w:lang w:val="pt-BR"/>
        </w:rPr>
      </w:pPr>
    </w:p>
    <w:p w:rsidR="007E2385" w:rsidRDefault="007E2385" w:rsidP="00550E9B">
      <w:pPr>
        <w:jc w:val="center"/>
        <w:rPr>
          <w:rFonts w:ascii="Arial" w:hAnsi="Arial" w:cs="Arial"/>
          <w:b/>
          <w:lang w:val="pt-BR"/>
        </w:rPr>
      </w:pPr>
    </w:p>
    <w:p w:rsidR="007E2385" w:rsidRDefault="007E2385" w:rsidP="00550E9B">
      <w:pPr>
        <w:jc w:val="center"/>
        <w:rPr>
          <w:rFonts w:ascii="Arial" w:hAnsi="Arial" w:cs="Arial"/>
          <w:b/>
          <w:lang w:val="pt-BR"/>
        </w:rPr>
      </w:pPr>
    </w:p>
    <w:p w:rsidR="007E2385" w:rsidRDefault="007E2385" w:rsidP="00550E9B">
      <w:pPr>
        <w:jc w:val="center"/>
        <w:rPr>
          <w:rFonts w:ascii="Arial" w:hAnsi="Arial" w:cs="Arial"/>
          <w:b/>
          <w:lang w:val="pt-BR"/>
        </w:rPr>
      </w:pPr>
    </w:p>
    <w:p w:rsidR="00F37966" w:rsidRDefault="00F37966" w:rsidP="00550E9B">
      <w:pPr>
        <w:jc w:val="center"/>
        <w:rPr>
          <w:rFonts w:ascii="Arial" w:hAnsi="Arial" w:cs="Arial"/>
          <w:b/>
          <w:lang w:val="pt-BR"/>
        </w:rPr>
      </w:pPr>
    </w:p>
    <w:p w:rsidR="00F37966" w:rsidRDefault="00F37966" w:rsidP="00550E9B">
      <w:pPr>
        <w:jc w:val="center"/>
        <w:rPr>
          <w:rFonts w:ascii="Arial" w:hAnsi="Arial" w:cs="Arial"/>
          <w:b/>
          <w:lang w:val="pt-BR"/>
        </w:rPr>
      </w:pPr>
    </w:p>
    <w:p w:rsidR="00F37966" w:rsidRPr="007E2385" w:rsidRDefault="00F37966" w:rsidP="00550E9B">
      <w:pPr>
        <w:jc w:val="center"/>
        <w:rPr>
          <w:rFonts w:ascii="Arial" w:hAnsi="Arial" w:cs="Arial"/>
          <w:b/>
          <w:lang w:val="pt-BR"/>
        </w:rPr>
      </w:pPr>
    </w:p>
    <w:p w:rsidR="00550E9B" w:rsidRPr="00F37966" w:rsidRDefault="00550E9B" w:rsidP="00550E9B">
      <w:pPr>
        <w:jc w:val="right"/>
        <w:rPr>
          <w:rFonts w:ascii="Arial" w:hAnsi="Arial" w:cs="Arial"/>
          <w:sz w:val="20"/>
          <w:szCs w:val="20"/>
          <w:lang w:val="es-MX"/>
        </w:rPr>
      </w:pPr>
      <w:r w:rsidRPr="00F37966">
        <w:rPr>
          <w:rFonts w:ascii="Arial" w:hAnsi="Arial" w:cs="Arial"/>
          <w:sz w:val="20"/>
          <w:szCs w:val="20"/>
          <w:lang w:val="es-MX"/>
        </w:rPr>
        <w:t xml:space="preserve">Saltillo, Coahuila a </w:t>
      </w:r>
      <w:r w:rsidRPr="00F37966">
        <w:rPr>
          <w:rFonts w:ascii="Arial" w:hAnsi="Arial" w:cs="Arial"/>
          <w:sz w:val="20"/>
          <w:szCs w:val="20"/>
        </w:rPr>
        <w:t>29 de octubre</w:t>
      </w:r>
      <w:r w:rsidRPr="00F37966">
        <w:rPr>
          <w:rFonts w:ascii="Arial" w:hAnsi="Arial" w:cs="Arial"/>
          <w:sz w:val="20"/>
          <w:szCs w:val="20"/>
          <w:lang w:val="es-MX"/>
        </w:rPr>
        <w:t xml:space="preserve"> del 2015</w:t>
      </w:r>
    </w:p>
    <w:p w:rsidR="00550E9B" w:rsidRPr="00F37966" w:rsidRDefault="00550E9B" w:rsidP="00550E9B">
      <w:pPr>
        <w:rPr>
          <w:rFonts w:ascii="Arial" w:hAnsi="Arial" w:cs="Arial"/>
          <w:b/>
          <w:sz w:val="20"/>
          <w:szCs w:val="20"/>
          <w:lang w:val="es-MX"/>
        </w:rPr>
      </w:pPr>
    </w:p>
    <w:p w:rsidR="00550E9B" w:rsidRPr="00F37966" w:rsidRDefault="00550E9B" w:rsidP="00550E9B">
      <w:pPr>
        <w:rPr>
          <w:rFonts w:ascii="Arial" w:hAnsi="Arial" w:cs="Arial"/>
          <w:b/>
          <w:sz w:val="20"/>
          <w:szCs w:val="20"/>
          <w:lang w:val="es-MX"/>
        </w:rPr>
      </w:pPr>
    </w:p>
    <w:p w:rsidR="00550E9B" w:rsidRPr="00F37966" w:rsidRDefault="00550E9B" w:rsidP="00550E9B">
      <w:pPr>
        <w:rPr>
          <w:rFonts w:ascii="Arial" w:hAnsi="Arial" w:cs="Arial"/>
          <w:b/>
          <w:sz w:val="20"/>
          <w:szCs w:val="20"/>
          <w:lang w:val="es-MX"/>
        </w:rPr>
      </w:pPr>
    </w:p>
    <w:p w:rsidR="00550E9B" w:rsidRPr="00F37966" w:rsidRDefault="00550E9B" w:rsidP="00550E9B">
      <w:pPr>
        <w:rPr>
          <w:rFonts w:ascii="Arial" w:hAnsi="Arial" w:cs="Arial"/>
          <w:b/>
          <w:sz w:val="20"/>
          <w:szCs w:val="20"/>
          <w:lang w:val="es-MX"/>
        </w:rPr>
      </w:pPr>
      <w:r w:rsidRPr="00F37966">
        <w:rPr>
          <w:rFonts w:ascii="Arial" w:hAnsi="Arial" w:cs="Arial"/>
          <w:b/>
          <w:sz w:val="20"/>
          <w:szCs w:val="20"/>
          <w:lang w:val="es-MX"/>
        </w:rPr>
        <w:t>LIC. MARIA ALICIA GARCIA NARRO</w:t>
      </w:r>
    </w:p>
    <w:p w:rsidR="00550E9B" w:rsidRPr="00F37966" w:rsidRDefault="00550E9B" w:rsidP="00550E9B">
      <w:pPr>
        <w:rPr>
          <w:rFonts w:ascii="Arial" w:hAnsi="Arial" w:cs="Arial"/>
          <w:b/>
          <w:sz w:val="20"/>
          <w:szCs w:val="20"/>
          <w:lang w:val="es-MX"/>
        </w:rPr>
      </w:pPr>
      <w:r w:rsidRPr="00F37966">
        <w:rPr>
          <w:rFonts w:ascii="Arial" w:hAnsi="Arial" w:cs="Arial"/>
          <w:b/>
          <w:sz w:val="20"/>
          <w:szCs w:val="20"/>
          <w:lang w:val="es-MX"/>
        </w:rPr>
        <w:t>SECRETARIA DEL R. AYUNTAMIENTO DE SALTILLO</w:t>
      </w:r>
    </w:p>
    <w:p w:rsidR="00550E9B" w:rsidRPr="00F37966" w:rsidRDefault="00550E9B" w:rsidP="00550E9B">
      <w:pPr>
        <w:rPr>
          <w:rFonts w:ascii="Arial" w:hAnsi="Arial" w:cs="Arial"/>
          <w:b/>
          <w:sz w:val="20"/>
          <w:szCs w:val="20"/>
          <w:lang w:val="es-MX"/>
        </w:rPr>
      </w:pPr>
      <w:r w:rsidRPr="00F37966">
        <w:rPr>
          <w:rFonts w:ascii="Arial" w:hAnsi="Arial" w:cs="Arial"/>
          <w:b/>
          <w:sz w:val="20"/>
          <w:szCs w:val="20"/>
          <w:lang w:val="es-MX"/>
        </w:rPr>
        <w:t>PRESENTE.-</w:t>
      </w:r>
    </w:p>
    <w:p w:rsidR="00550E9B" w:rsidRPr="00F37966" w:rsidRDefault="00550E9B" w:rsidP="00550E9B">
      <w:pPr>
        <w:rPr>
          <w:rFonts w:ascii="Arial" w:hAnsi="Arial" w:cs="Arial"/>
          <w:b/>
          <w:sz w:val="20"/>
          <w:szCs w:val="20"/>
          <w:lang w:val="es-MX"/>
        </w:rPr>
      </w:pPr>
    </w:p>
    <w:p w:rsidR="00550E9B" w:rsidRPr="00F37966" w:rsidRDefault="00550E9B" w:rsidP="00550E9B">
      <w:pPr>
        <w:rPr>
          <w:rFonts w:ascii="Arial" w:hAnsi="Arial" w:cs="Arial"/>
          <w:b/>
          <w:sz w:val="20"/>
          <w:szCs w:val="20"/>
          <w:lang w:val="es-MX"/>
        </w:rPr>
      </w:pPr>
    </w:p>
    <w:p w:rsidR="00550E9B" w:rsidRPr="00F37966" w:rsidRDefault="00550E9B" w:rsidP="00550E9B">
      <w:pPr>
        <w:rPr>
          <w:rFonts w:ascii="Arial" w:hAnsi="Arial" w:cs="Arial"/>
          <w:b/>
          <w:sz w:val="20"/>
          <w:szCs w:val="20"/>
          <w:lang w:val="es-MX"/>
        </w:rPr>
      </w:pPr>
    </w:p>
    <w:p w:rsidR="00550E9B" w:rsidRPr="00F37966" w:rsidRDefault="00550E9B" w:rsidP="00550E9B">
      <w:pPr>
        <w:jc w:val="both"/>
        <w:rPr>
          <w:rFonts w:ascii="Arial" w:hAnsi="Arial" w:cs="Arial"/>
          <w:b/>
          <w:sz w:val="20"/>
          <w:szCs w:val="20"/>
          <w:lang w:val="es-MX"/>
        </w:rPr>
      </w:pPr>
    </w:p>
    <w:p w:rsidR="00550E9B" w:rsidRPr="00F37966" w:rsidRDefault="00550E9B" w:rsidP="00550E9B">
      <w:pPr>
        <w:spacing w:line="360" w:lineRule="auto"/>
        <w:jc w:val="both"/>
        <w:rPr>
          <w:rFonts w:ascii="Arial" w:hAnsi="Arial" w:cs="Arial"/>
          <w:sz w:val="20"/>
          <w:szCs w:val="20"/>
          <w:lang w:val="es-MX"/>
        </w:rPr>
      </w:pPr>
      <w:r w:rsidRPr="00F37966">
        <w:rPr>
          <w:rFonts w:ascii="Arial" w:hAnsi="Arial" w:cs="Arial"/>
          <w:sz w:val="20"/>
          <w:szCs w:val="20"/>
          <w:lang w:val="es-MX"/>
        </w:rPr>
        <w:t xml:space="preserve">Adjunto al presente sírvase encontrar anexo que contiene  las tarifas del mes de </w:t>
      </w:r>
      <w:r w:rsidRPr="00F37966">
        <w:rPr>
          <w:rFonts w:ascii="Arial" w:hAnsi="Arial" w:cs="Arial"/>
          <w:b/>
          <w:sz w:val="20"/>
          <w:szCs w:val="20"/>
          <w:lang w:val="es-MX"/>
        </w:rPr>
        <w:t>Noviembre del 2015</w:t>
      </w:r>
      <w:r w:rsidRPr="00F37966">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550E9B" w:rsidRPr="00F37966" w:rsidRDefault="00550E9B" w:rsidP="00550E9B">
      <w:pPr>
        <w:spacing w:line="360" w:lineRule="auto"/>
        <w:jc w:val="both"/>
        <w:rPr>
          <w:rFonts w:ascii="Arial" w:hAnsi="Arial" w:cs="Arial"/>
          <w:sz w:val="20"/>
          <w:szCs w:val="20"/>
          <w:lang w:val="es-MX"/>
        </w:rPr>
      </w:pPr>
    </w:p>
    <w:p w:rsidR="00550E9B" w:rsidRPr="00F37966" w:rsidRDefault="00550E9B" w:rsidP="00550E9B">
      <w:pPr>
        <w:rPr>
          <w:rFonts w:ascii="Arial" w:hAnsi="Arial" w:cs="Arial"/>
          <w:b/>
          <w:sz w:val="20"/>
          <w:szCs w:val="20"/>
          <w:lang w:val="es-MX"/>
        </w:rPr>
      </w:pPr>
    </w:p>
    <w:p w:rsidR="00550E9B" w:rsidRPr="00F37966" w:rsidRDefault="00550E9B" w:rsidP="00550E9B">
      <w:pPr>
        <w:rPr>
          <w:rFonts w:ascii="Arial" w:hAnsi="Arial" w:cs="Arial"/>
          <w:sz w:val="20"/>
          <w:szCs w:val="20"/>
          <w:lang w:val="es-MX"/>
        </w:rPr>
      </w:pPr>
      <w:r w:rsidRPr="00F37966">
        <w:rPr>
          <w:rFonts w:ascii="Arial" w:hAnsi="Arial" w:cs="Arial"/>
          <w:sz w:val="20"/>
          <w:szCs w:val="20"/>
          <w:lang w:val="es-MX"/>
        </w:rPr>
        <w:t>Sin otro particular,  me reitero a sus órdenes para cualquier aclaración a la presente.</w:t>
      </w:r>
    </w:p>
    <w:p w:rsidR="00550E9B" w:rsidRPr="00F37966" w:rsidRDefault="00550E9B" w:rsidP="00550E9B">
      <w:pPr>
        <w:rPr>
          <w:rFonts w:ascii="Arial" w:hAnsi="Arial" w:cs="Arial"/>
          <w:b/>
          <w:sz w:val="20"/>
          <w:szCs w:val="20"/>
          <w:lang w:val="es-MX"/>
        </w:rPr>
      </w:pPr>
    </w:p>
    <w:p w:rsidR="00550E9B" w:rsidRPr="00F37966" w:rsidRDefault="00550E9B" w:rsidP="00550E9B">
      <w:pPr>
        <w:rPr>
          <w:rFonts w:ascii="Arial" w:hAnsi="Arial" w:cs="Arial"/>
          <w:b/>
          <w:sz w:val="20"/>
          <w:szCs w:val="20"/>
          <w:lang w:val="es-MX"/>
        </w:rPr>
      </w:pPr>
    </w:p>
    <w:p w:rsidR="00550E9B" w:rsidRPr="00F37966" w:rsidRDefault="00550E9B" w:rsidP="00550E9B">
      <w:pPr>
        <w:rPr>
          <w:rFonts w:ascii="Arial" w:hAnsi="Arial" w:cs="Arial"/>
          <w:b/>
          <w:sz w:val="20"/>
          <w:szCs w:val="20"/>
          <w:lang w:val="es-MX"/>
        </w:rPr>
      </w:pPr>
    </w:p>
    <w:p w:rsidR="00550E9B" w:rsidRPr="00F37966" w:rsidRDefault="00550E9B" w:rsidP="00550E9B">
      <w:pPr>
        <w:rPr>
          <w:rFonts w:ascii="Arial" w:hAnsi="Arial" w:cs="Arial"/>
          <w:b/>
          <w:sz w:val="20"/>
          <w:szCs w:val="20"/>
          <w:lang w:val="es-MX"/>
        </w:rPr>
      </w:pPr>
    </w:p>
    <w:p w:rsidR="00550E9B" w:rsidRPr="00F37966" w:rsidRDefault="00550E9B" w:rsidP="00550E9B">
      <w:pPr>
        <w:rPr>
          <w:rFonts w:ascii="Arial" w:hAnsi="Arial" w:cs="Arial"/>
          <w:b/>
          <w:sz w:val="20"/>
          <w:szCs w:val="20"/>
          <w:lang w:val="es-MX"/>
        </w:rPr>
      </w:pPr>
    </w:p>
    <w:p w:rsidR="00550E9B" w:rsidRPr="00F37966" w:rsidRDefault="00550E9B" w:rsidP="00550E9B">
      <w:pPr>
        <w:rPr>
          <w:rFonts w:ascii="Arial" w:hAnsi="Arial" w:cs="Arial"/>
          <w:b/>
          <w:sz w:val="20"/>
          <w:szCs w:val="20"/>
          <w:lang w:val="es-MX"/>
        </w:rPr>
      </w:pPr>
    </w:p>
    <w:p w:rsidR="00550E9B" w:rsidRPr="00F37966" w:rsidRDefault="00550E9B" w:rsidP="00550E9B">
      <w:pPr>
        <w:rPr>
          <w:rFonts w:ascii="Arial" w:hAnsi="Arial" w:cs="Arial"/>
          <w:b/>
          <w:sz w:val="20"/>
          <w:szCs w:val="20"/>
          <w:lang w:val="es-MX"/>
        </w:rPr>
      </w:pPr>
    </w:p>
    <w:p w:rsidR="00550E9B" w:rsidRPr="00F37966" w:rsidRDefault="00550E9B" w:rsidP="00550E9B">
      <w:pPr>
        <w:jc w:val="center"/>
        <w:rPr>
          <w:rFonts w:ascii="Arial" w:hAnsi="Arial" w:cs="Arial"/>
          <w:b/>
          <w:sz w:val="20"/>
          <w:szCs w:val="20"/>
          <w:lang w:val="es-MX"/>
        </w:rPr>
      </w:pPr>
      <w:r w:rsidRPr="00F37966">
        <w:rPr>
          <w:rFonts w:ascii="Arial" w:hAnsi="Arial" w:cs="Arial"/>
          <w:b/>
          <w:sz w:val="20"/>
          <w:szCs w:val="20"/>
          <w:lang w:val="es-MX"/>
        </w:rPr>
        <w:t>A t e n t a m e n t e</w:t>
      </w:r>
    </w:p>
    <w:p w:rsidR="00550E9B" w:rsidRPr="00F37966" w:rsidRDefault="00550E9B" w:rsidP="00550E9B">
      <w:pPr>
        <w:rPr>
          <w:rFonts w:ascii="Arial" w:hAnsi="Arial" w:cs="Arial"/>
          <w:sz w:val="20"/>
          <w:szCs w:val="20"/>
          <w:lang w:val="es-MX"/>
        </w:rPr>
      </w:pPr>
    </w:p>
    <w:p w:rsidR="00550E9B" w:rsidRPr="00F37966" w:rsidRDefault="00550E9B" w:rsidP="00550E9B">
      <w:pPr>
        <w:rPr>
          <w:rFonts w:ascii="Arial" w:hAnsi="Arial" w:cs="Arial"/>
          <w:sz w:val="20"/>
          <w:szCs w:val="20"/>
          <w:lang w:val="es-MX"/>
        </w:rPr>
      </w:pPr>
    </w:p>
    <w:p w:rsidR="00550E9B" w:rsidRPr="00F37966" w:rsidRDefault="00550E9B" w:rsidP="00550E9B">
      <w:pPr>
        <w:rPr>
          <w:rFonts w:ascii="Arial" w:hAnsi="Arial" w:cs="Arial"/>
          <w:sz w:val="20"/>
          <w:szCs w:val="20"/>
          <w:lang w:val="es-MX"/>
        </w:rPr>
      </w:pPr>
    </w:p>
    <w:p w:rsidR="00550E9B" w:rsidRPr="00F37966" w:rsidRDefault="00550E9B" w:rsidP="00550E9B">
      <w:pPr>
        <w:rPr>
          <w:rFonts w:ascii="Arial" w:hAnsi="Arial" w:cs="Arial"/>
          <w:sz w:val="20"/>
          <w:szCs w:val="20"/>
          <w:lang w:val="es-MX"/>
        </w:rPr>
      </w:pPr>
    </w:p>
    <w:p w:rsidR="00550E9B" w:rsidRPr="00F37966" w:rsidRDefault="00550E9B" w:rsidP="00550E9B">
      <w:pPr>
        <w:jc w:val="center"/>
        <w:rPr>
          <w:rFonts w:ascii="Arial" w:hAnsi="Arial" w:cs="Arial"/>
          <w:b/>
          <w:sz w:val="20"/>
          <w:szCs w:val="20"/>
          <w:lang w:val="es-MX"/>
        </w:rPr>
      </w:pPr>
    </w:p>
    <w:p w:rsidR="00550E9B" w:rsidRPr="00F37966" w:rsidRDefault="00550E9B" w:rsidP="00550E9B">
      <w:pPr>
        <w:jc w:val="center"/>
        <w:rPr>
          <w:rFonts w:ascii="Arial" w:hAnsi="Arial" w:cs="Arial"/>
          <w:b/>
          <w:sz w:val="20"/>
          <w:szCs w:val="20"/>
          <w:lang w:val="pt-BR"/>
        </w:rPr>
      </w:pPr>
      <w:r w:rsidRPr="00F37966">
        <w:rPr>
          <w:rFonts w:ascii="Arial" w:hAnsi="Arial" w:cs="Arial"/>
          <w:b/>
          <w:sz w:val="20"/>
          <w:szCs w:val="20"/>
          <w:lang w:val="pt-BR"/>
        </w:rPr>
        <w:t xml:space="preserve">Ing. </w:t>
      </w:r>
      <w:proofErr w:type="spellStart"/>
      <w:r w:rsidRPr="00F37966">
        <w:rPr>
          <w:rFonts w:ascii="Arial" w:hAnsi="Arial" w:cs="Arial"/>
          <w:b/>
          <w:sz w:val="20"/>
          <w:szCs w:val="20"/>
          <w:lang w:val="pt-BR"/>
        </w:rPr>
        <w:t>Jordi</w:t>
      </w:r>
      <w:proofErr w:type="spellEnd"/>
      <w:r w:rsidRPr="00F37966">
        <w:rPr>
          <w:rFonts w:ascii="Arial" w:hAnsi="Arial" w:cs="Arial"/>
          <w:b/>
          <w:sz w:val="20"/>
          <w:szCs w:val="20"/>
          <w:lang w:val="pt-BR"/>
        </w:rPr>
        <w:t xml:space="preserve"> Bosch Bragado.</w:t>
      </w:r>
    </w:p>
    <w:p w:rsidR="007E2385" w:rsidRPr="00F37966" w:rsidRDefault="007E2385" w:rsidP="007E2385">
      <w:pPr>
        <w:jc w:val="center"/>
        <w:rPr>
          <w:rFonts w:ascii="Arial" w:hAnsi="Arial" w:cs="Arial"/>
          <w:sz w:val="20"/>
          <w:szCs w:val="20"/>
          <w:lang w:val="es-MX"/>
        </w:rPr>
      </w:pPr>
      <w:r w:rsidRPr="00F37966">
        <w:rPr>
          <w:rFonts w:ascii="Arial" w:hAnsi="Arial" w:cs="Arial"/>
          <w:sz w:val="20"/>
          <w:szCs w:val="20"/>
          <w:lang w:val="es-MX"/>
        </w:rPr>
        <w:t>(Rubrica)</w:t>
      </w:r>
    </w:p>
    <w:p w:rsidR="00550E9B" w:rsidRPr="007E2385" w:rsidRDefault="00550E9B" w:rsidP="00550E9B">
      <w:pPr>
        <w:jc w:val="center"/>
        <w:rPr>
          <w:rFonts w:ascii="Arial" w:hAnsi="Arial" w:cs="Arial"/>
          <w:b/>
          <w:lang w:val="es-MX"/>
        </w:rPr>
      </w:pPr>
    </w:p>
    <w:p w:rsidR="00550E9B" w:rsidRPr="007E2385" w:rsidRDefault="00550E9B" w:rsidP="00550E9B">
      <w:pPr>
        <w:rPr>
          <w:rFonts w:ascii="Arial" w:hAnsi="Arial" w:cs="Arial"/>
          <w:b/>
          <w:lang w:val="es-MX"/>
        </w:rPr>
      </w:pPr>
    </w:p>
    <w:p w:rsidR="00550E9B" w:rsidRPr="007E2385" w:rsidRDefault="00550E9B" w:rsidP="00550E9B">
      <w:pPr>
        <w:rPr>
          <w:rFonts w:ascii="Arial" w:hAnsi="Arial" w:cs="Arial"/>
          <w:b/>
          <w:lang w:val="es-MX"/>
        </w:rPr>
      </w:pPr>
    </w:p>
    <w:p w:rsidR="00550E9B" w:rsidRPr="007E2385" w:rsidRDefault="00550E9B" w:rsidP="00550E9B">
      <w:pPr>
        <w:rPr>
          <w:rFonts w:ascii="Arial" w:hAnsi="Arial" w:cs="Arial"/>
          <w:b/>
          <w:lang w:val="es-MX"/>
        </w:rPr>
      </w:pPr>
    </w:p>
    <w:p w:rsidR="00550E9B" w:rsidRPr="007E2385" w:rsidRDefault="00550E9B" w:rsidP="00550E9B">
      <w:pPr>
        <w:rPr>
          <w:rFonts w:ascii="Arial" w:hAnsi="Arial" w:cs="Arial"/>
          <w:b/>
          <w:lang w:val="es-MX"/>
        </w:rPr>
      </w:pPr>
    </w:p>
    <w:p w:rsidR="00550E9B" w:rsidRPr="007E2385" w:rsidRDefault="00550E9B" w:rsidP="00550E9B">
      <w:pPr>
        <w:rPr>
          <w:rFonts w:ascii="Arial" w:hAnsi="Arial" w:cs="Arial"/>
          <w:b/>
          <w:lang w:val="es-MX"/>
        </w:rPr>
      </w:pPr>
    </w:p>
    <w:p w:rsidR="00550E9B" w:rsidRPr="007E2385" w:rsidRDefault="00550E9B" w:rsidP="00550E9B">
      <w:pPr>
        <w:rPr>
          <w:rFonts w:ascii="Arial" w:hAnsi="Arial" w:cs="Arial"/>
          <w:sz w:val="16"/>
          <w:szCs w:val="16"/>
          <w:lang w:val="es-MX"/>
        </w:rPr>
      </w:pPr>
    </w:p>
    <w:p w:rsidR="00550E9B" w:rsidRPr="007E2385" w:rsidRDefault="00550E9B" w:rsidP="00550E9B">
      <w:pPr>
        <w:rPr>
          <w:rFonts w:ascii="Arial" w:hAnsi="Arial" w:cs="Arial"/>
          <w:b/>
          <w:lang w:val="es-MX"/>
        </w:rPr>
      </w:pPr>
      <w:r w:rsidRPr="007E2385">
        <w:rPr>
          <w:rFonts w:ascii="Arial" w:hAnsi="Arial" w:cs="Arial"/>
          <w:noProof/>
          <w:lang w:val="es-MX" w:eastAsia="es-MX"/>
        </w:rPr>
        <w:lastRenderedPageBreak/>
        <w:drawing>
          <wp:inline distT="0" distB="0" distL="0" distR="0" wp14:anchorId="34C93117" wp14:editId="256D0B09">
            <wp:extent cx="6029325" cy="47339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29325" cy="4733925"/>
                    </a:xfrm>
                    <a:prstGeom prst="rect">
                      <a:avLst/>
                    </a:prstGeom>
                    <a:noFill/>
                    <a:ln>
                      <a:noFill/>
                    </a:ln>
                  </pic:spPr>
                </pic:pic>
              </a:graphicData>
            </a:graphic>
          </wp:inline>
        </w:drawing>
      </w:r>
    </w:p>
    <w:p w:rsidR="00550E9B" w:rsidRPr="007E2385" w:rsidRDefault="00550E9B" w:rsidP="00550E9B">
      <w:pPr>
        <w:rPr>
          <w:rFonts w:ascii="Arial" w:hAnsi="Arial" w:cs="Arial"/>
          <w:b/>
          <w:lang w:val="es-MX"/>
        </w:rPr>
      </w:pPr>
    </w:p>
    <w:p w:rsidR="00550E9B" w:rsidRPr="007E2385" w:rsidRDefault="00550E9B" w:rsidP="00550E9B">
      <w:pPr>
        <w:rPr>
          <w:rFonts w:ascii="Arial" w:hAnsi="Arial" w:cs="Arial"/>
          <w:b/>
          <w:lang w:val="es-MX"/>
        </w:rPr>
      </w:pPr>
    </w:p>
    <w:p w:rsidR="00550E9B" w:rsidRPr="007E2385" w:rsidRDefault="00550E9B" w:rsidP="00550E9B">
      <w:pPr>
        <w:rPr>
          <w:rFonts w:ascii="Arial" w:hAnsi="Arial" w:cs="Arial"/>
          <w:b/>
          <w:lang w:val="es-MX"/>
        </w:rPr>
      </w:pPr>
    </w:p>
    <w:p w:rsidR="00550E9B" w:rsidRPr="007E2385" w:rsidRDefault="00550E9B" w:rsidP="00550E9B">
      <w:pPr>
        <w:rPr>
          <w:rFonts w:ascii="Arial" w:hAnsi="Arial" w:cs="Arial"/>
          <w:b/>
          <w:lang w:val="es-MX"/>
        </w:rPr>
      </w:pPr>
    </w:p>
    <w:p w:rsidR="00550E9B" w:rsidRPr="007E2385" w:rsidRDefault="00550E9B" w:rsidP="00550E9B">
      <w:pPr>
        <w:rPr>
          <w:rFonts w:ascii="Arial" w:hAnsi="Arial" w:cs="Arial"/>
          <w:b/>
          <w:lang w:val="es-MX"/>
        </w:rPr>
      </w:pPr>
    </w:p>
    <w:p w:rsidR="00550E9B" w:rsidRPr="007E2385" w:rsidRDefault="00550E9B" w:rsidP="00550E9B">
      <w:pPr>
        <w:rPr>
          <w:rFonts w:ascii="Arial" w:hAnsi="Arial" w:cs="Arial"/>
          <w:b/>
          <w:lang w:val="es-MX"/>
        </w:rPr>
      </w:pPr>
    </w:p>
    <w:p w:rsidR="00550E9B" w:rsidRPr="007E2385" w:rsidRDefault="00550E9B" w:rsidP="00550E9B">
      <w:pPr>
        <w:rPr>
          <w:rFonts w:ascii="Arial" w:hAnsi="Arial" w:cs="Arial"/>
          <w:b/>
          <w:lang w:val="es-MX"/>
        </w:rPr>
      </w:pPr>
    </w:p>
    <w:p w:rsidR="00550E9B" w:rsidRPr="007E2385" w:rsidRDefault="00550E9B" w:rsidP="00550E9B">
      <w:pPr>
        <w:rPr>
          <w:rFonts w:ascii="Arial" w:hAnsi="Arial" w:cs="Arial"/>
        </w:rPr>
      </w:pPr>
    </w:p>
    <w:p w:rsidR="00550E9B" w:rsidRPr="00F37966" w:rsidRDefault="00550E9B" w:rsidP="00550E9B">
      <w:pPr>
        <w:rPr>
          <w:rFonts w:ascii="Arial" w:hAnsi="Arial" w:cs="Arial"/>
          <w:sz w:val="20"/>
          <w:szCs w:val="20"/>
        </w:rPr>
      </w:pPr>
      <w:r w:rsidRPr="00F37966">
        <w:rPr>
          <w:rFonts w:ascii="Arial" w:hAnsi="Arial" w:cs="Arial"/>
          <w:sz w:val="20"/>
          <w:szCs w:val="20"/>
        </w:rPr>
        <w:t>El precio unitario, se multiplica por la cantidad de metros cúbicos</w:t>
      </w:r>
    </w:p>
    <w:p w:rsidR="00550E9B" w:rsidRPr="00F37966" w:rsidRDefault="00550E9B" w:rsidP="00550E9B">
      <w:pPr>
        <w:rPr>
          <w:rFonts w:ascii="Arial" w:hAnsi="Arial" w:cs="Arial"/>
          <w:sz w:val="20"/>
          <w:szCs w:val="20"/>
        </w:rPr>
      </w:pPr>
    </w:p>
    <w:p w:rsidR="00550E9B" w:rsidRPr="00F37966" w:rsidRDefault="00550E9B" w:rsidP="00550E9B">
      <w:pPr>
        <w:rPr>
          <w:rFonts w:ascii="Arial" w:hAnsi="Arial" w:cs="Arial"/>
          <w:sz w:val="20"/>
          <w:szCs w:val="20"/>
        </w:rPr>
      </w:pPr>
    </w:p>
    <w:p w:rsidR="00550E9B" w:rsidRPr="00F37966" w:rsidRDefault="00550E9B" w:rsidP="00550E9B">
      <w:pPr>
        <w:rPr>
          <w:rFonts w:ascii="Arial" w:hAnsi="Arial" w:cs="Arial"/>
          <w:sz w:val="20"/>
          <w:szCs w:val="20"/>
        </w:rPr>
      </w:pPr>
    </w:p>
    <w:p w:rsidR="00550E9B" w:rsidRPr="00F37966" w:rsidRDefault="00550E9B" w:rsidP="00550E9B">
      <w:pPr>
        <w:rPr>
          <w:rFonts w:ascii="Arial" w:hAnsi="Arial" w:cs="Arial"/>
          <w:sz w:val="20"/>
          <w:szCs w:val="20"/>
        </w:rPr>
      </w:pPr>
    </w:p>
    <w:p w:rsidR="00550E9B" w:rsidRPr="00F37966" w:rsidRDefault="00550E9B" w:rsidP="00550E9B">
      <w:pPr>
        <w:rPr>
          <w:rFonts w:ascii="Arial" w:hAnsi="Arial" w:cs="Arial"/>
          <w:sz w:val="20"/>
          <w:szCs w:val="20"/>
        </w:rPr>
      </w:pPr>
    </w:p>
    <w:p w:rsidR="00550E9B" w:rsidRPr="00F37966" w:rsidRDefault="00550E9B" w:rsidP="00550E9B">
      <w:pPr>
        <w:jc w:val="center"/>
        <w:rPr>
          <w:rFonts w:ascii="Arial" w:hAnsi="Arial" w:cs="Arial"/>
          <w:b/>
          <w:sz w:val="20"/>
          <w:szCs w:val="20"/>
          <w:lang w:val="es-MX"/>
        </w:rPr>
      </w:pPr>
    </w:p>
    <w:p w:rsidR="00550E9B" w:rsidRPr="00F37966" w:rsidRDefault="00550E9B" w:rsidP="00550E9B">
      <w:pPr>
        <w:jc w:val="center"/>
        <w:rPr>
          <w:rFonts w:ascii="Arial" w:hAnsi="Arial" w:cs="Arial"/>
          <w:b/>
          <w:sz w:val="20"/>
          <w:szCs w:val="20"/>
          <w:lang w:val="es-MX"/>
        </w:rPr>
      </w:pPr>
    </w:p>
    <w:p w:rsidR="00550E9B" w:rsidRPr="00F37966" w:rsidRDefault="00550E9B" w:rsidP="00550E9B">
      <w:pPr>
        <w:jc w:val="center"/>
        <w:rPr>
          <w:rFonts w:ascii="Arial" w:hAnsi="Arial" w:cs="Arial"/>
          <w:b/>
          <w:sz w:val="20"/>
          <w:szCs w:val="20"/>
          <w:lang w:val="es-MX"/>
        </w:rPr>
      </w:pPr>
    </w:p>
    <w:p w:rsidR="00550E9B" w:rsidRPr="00F37966" w:rsidRDefault="00550E9B" w:rsidP="00550E9B">
      <w:pPr>
        <w:jc w:val="center"/>
        <w:rPr>
          <w:rFonts w:ascii="Arial" w:hAnsi="Arial" w:cs="Arial"/>
          <w:b/>
          <w:sz w:val="20"/>
          <w:szCs w:val="20"/>
          <w:lang w:val="pt-BR"/>
        </w:rPr>
      </w:pPr>
      <w:r w:rsidRPr="00F37966">
        <w:rPr>
          <w:rFonts w:ascii="Arial" w:hAnsi="Arial" w:cs="Arial"/>
          <w:b/>
          <w:sz w:val="20"/>
          <w:szCs w:val="20"/>
          <w:lang w:val="pt-BR"/>
        </w:rPr>
        <w:t xml:space="preserve">Ing. </w:t>
      </w:r>
      <w:proofErr w:type="spellStart"/>
      <w:r w:rsidRPr="00F37966">
        <w:rPr>
          <w:rFonts w:ascii="Arial" w:hAnsi="Arial" w:cs="Arial"/>
          <w:b/>
          <w:sz w:val="20"/>
          <w:szCs w:val="20"/>
          <w:lang w:val="pt-BR"/>
        </w:rPr>
        <w:t>Jordi</w:t>
      </w:r>
      <w:proofErr w:type="spellEnd"/>
      <w:r w:rsidRPr="00F37966">
        <w:rPr>
          <w:rFonts w:ascii="Arial" w:hAnsi="Arial" w:cs="Arial"/>
          <w:b/>
          <w:sz w:val="20"/>
          <w:szCs w:val="20"/>
          <w:lang w:val="pt-BR"/>
        </w:rPr>
        <w:t xml:space="preserve"> Bosch Bragado.</w:t>
      </w:r>
    </w:p>
    <w:p w:rsidR="007E2385" w:rsidRPr="00F37966" w:rsidRDefault="007E2385" w:rsidP="007E2385">
      <w:pPr>
        <w:jc w:val="center"/>
        <w:rPr>
          <w:rFonts w:ascii="Arial" w:hAnsi="Arial" w:cs="Arial"/>
          <w:sz w:val="20"/>
          <w:szCs w:val="20"/>
          <w:lang w:val="es-MX"/>
        </w:rPr>
      </w:pPr>
      <w:r w:rsidRPr="00F37966">
        <w:rPr>
          <w:rFonts w:ascii="Arial" w:hAnsi="Arial" w:cs="Arial"/>
          <w:sz w:val="20"/>
          <w:szCs w:val="20"/>
          <w:lang w:val="es-MX"/>
        </w:rPr>
        <w:t>(Rubrica)</w:t>
      </w:r>
    </w:p>
    <w:p w:rsidR="00550E9B" w:rsidRPr="007E2385" w:rsidRDefault="00550E9B" w:rsidP="00550E9B">
      <w:pPr>
        <w:jc w:val="center"/>
        <w:rPr>
          <w:rFonts w:ascii="Arial" w:hAnsi="Arial" w:cs="Arial"/>
        </w:rPr>
      </w:pPr>
      <w:r w:rsidRPr="007E2385">
        <w:rPr>
          <w:rFonts w:ascii="Arial" w:hAnsi="Arial" w:cs="Arial"/>
          <w:noProof/>
          <w:lang w:val="es-MX" w:eastAsia="es-MX"/>
        </w:rPr>
        <w:lastRenderedPageBreak/>
        <w:drawing>
          <wp:inline distT="0" distB="0" distL="0" distR="0" wp14:anchorId="634D1D47" wp14:editId="206911CC">
            <wp:extent cx="6029325" cy="36099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29325" cy="3609975"/>
                    </a:xfrm>
                    <a:prstGeom prst="rect">
                      <a:avLst/>
                    </a:prstGeom>
                    <a:noFill/>
                    <a:ln>
                      <a:noFill/>
                    </a:ln>
                  </pic:spPr>
                </pic:pic>
              </a:graphicData>
            </a:graphic>
          </wp:inline>
        </w:drawing>
      </w:r>
    </w:p>
    <w:p w:rsidR="00550E9B" w:rsidRPr="007E2385" w:rsidRDefault="00550E9B" w:rsidP="00550E9B">
      <w:pPr>
        <w:jc w:val="center"/>
        <w:rPr>
          <w:rFonts w:ascii="Arial" w:hAnsi="Arial" w:cs="Arial"/>
        </w:rPr>
      </w:pPr>
    </w:p>
    <w:p w:rsidR="00550E9B" w:rsidRPr="007E2385" w:rsidRDefault="00550E9B" w:rsidP="00550E9B">
      <w:pPr>
        <w:jc w:val="center"/>
        <w:rPr>
          <w:rFonts w:ascii="Arial" w:hAnsi="Arial" w:cs="Arial"/>
        </w:rPr>
      </w:pPr>
    </w:p>
    <w:p w:rsidR="00550E9B" w:rsidRPr="007E2385" w:rsidRDefault="00550E9B" w:rsidP="00550E9B">
      <w:pPr>
        <w:jc w:val="center"/>
        <w:rPr>
          <w:rFonts w:ascii="Arial" w:hAnsi="Arial" w:cs="Arial"/>
        </w:rPr>
      </w:pPr>
    </w:p>
    <w:p w:rsidR="00550E9B" w:rsidRPr="007E2385" w:rsidRDefault="00550E9B" w:rsidP="00550E9B">
      <w:pPr>
        <w:jc w:val="center"/>
        <w:rPr>
          <w:rFonts w:ascii="Arial" w:hAnsi="Arial" w:cs="Arial"/>
        </w:rPr>
      </w:pPr>
    </w:p>
    <w:p w:rsidR="00550E9B" w:rsidRPr="007E2385" w:rsidRDefault="00550E9B" w:rsidP="00550E9B">
      <w:pPr>
        <w:rPr>
          <w:rFonts w:ascii="Arial" w:hAnsi="Arial" w:cs="Arial"/>
          <w:lang w:val="es-MX"/>
        </w:rPr>
      </w:pPr>
    </w:p>
    <w:p w:rsidR="00550E9B" w:rsidRPr="007E2385" w:rsidRDefault="00550E9B" w:rsidP="00550E9B">
      <w:pPr>
        <w:rPr>
          <w:rFonts w:ascii="Arial" w:hAnsi="Arial" w:cs="Arial"/>
          <w:lang w:val="es-MX"/>
        </w:rPr>
      </w:pPr>
    </w:p>
    <w:p w:rsidR="00550E9B" w:rsidRPr="00F37966" w:rsidRDefault="00550E9B" w:rsidP="00550E9B">
      <w:pPr>
        <w:rPr>
          <w:rFonts w:ascii="Arial" w:hAnsi="Arial" w:cs="Arial"/>
          <w:sz w:val="20"/>
          <w:szCs w:val="20"/>
          <w:lang w:val="es-MX"/>
        </w:rPr>
      </w:pPr>
      <w:r w:rsidRPr="00F37966">
        <w:rPr>
          <w:rFonts w:ascii="Arial" w:hAnsi="Arial" w:cs="Arial"/>
          <w:sz w:val="20"/>
          <w:szCs w:val="20"/>
          <w:lang w:val="es-MX"/>
        </w:rPr>
        <w:t>El precio unitario, se multiplica por la cantidad de metros cúbicos</w:t>
      </w:r>
    </w:p>
    <w:p w:rsidR="00550E9B" w:rsidRPr="00F37966" w:rsidRDefault="00550E9B" w:rsidP="00550E9B">
      <w:pPr>
        <w:rPr>
          <w:rFonts w:ascii="Arial" w:hAnsi="Arial" w:cs="Arial"/>
          <w:sz w:val="20"/>
          <w:szCs w:val="20"/>
          <w:lang w:val="es-MX"/>
        </w:rPr>
      </w:pPr>
    </w:p>
    <w:p w:rsidR="00550E9B" w:rsidRPr="00F37966" w:rsidRDefault="00550E9B" w:rsidP="00550E9B">
      <w:pPr>
        <w:rPr>
          <w:rFonts w:ascii="Arial" w:hAnsi="Arial" w:cs="Arial"/>
          <w:sz w:val="20"/>
          <w:szCs w:val="20"/>
          <w:lang w:val="es-MX"/>
        </w:rPr>
      </w:pPr>
    </w:p>
    <w:p w:rsidR="00550E9B" w:rsidRPr="00F37966" w:rsidRDefault="00550E9B" w:rsidP="00550E9B">
      <w:pPr>
        <w:rPr>
          <w:rFonts w:ascii="Arial" w:hAnsi="Arial" w:cs="Arial"/>
          <w:sz w:val="20"/>
          <w:szCs w:val="20"/>
          <w:lang w:val="es-MX"/>
        </w:rPr>
      </w:pPr>
    </w:p>
    <w:p w:rsidR="00550E9B" w:rsidRPr="00F37966" w:rsidRDefault="00550E9B" w:rsidP="00550E9B">
      <w:pPr>
        <w:rPr>
          <w:rFonts w:ascii="Arial" w:hAnsi="Arial" w:cs="Arial"/>
          <w:sz w:val="20"/>
          <w:szCs w:val="20"/>
          <w:lang w:val="es-MX"/>
        </w:rPr>
      </w:pPr>
    </w:p>
    <w:p w:rsidR="00550E9B" w:rsidRPr="00F37966" w:rsidRDefault="00550E9B" w:rsidP="00550E9B">
      <w:pPr>
        <w:rPr>
          <w:rFonts w:ascii="Arial" w:hAnsi="Arial" w:cs="Arial"/>
          <w:sz w:val="20"/>
          <w:szCs w:val="20"/>
          <w:lang w:val="es-MX"/>
        </w:rPr>
      </w:pPr>
    </w:p>
    <w:p w:rsidR="00550E9B" w:rsidRPr="00F37966" w:rsidRDefault="00550E9B" w:rsidP="00550E9B">
      <w:pPr>
        <w:rPr>
          <w:rFonts w:ascii="Arial" w:hAnsi="Arial" w:cs="Arial"/>
          <w:sz w:val="20"/>
          <w:szCs w:val="20"/>
          <w:lang w:val="es-MX"/>
        </w:rPr>
      </w:pPr>
    </w:p>
    <w:p w:rsidR="00550E9B" w:rsidRPr="00F37966" w:rsidRDefault="00550E9B" w:rsidP="00550E9B">
      <w:pPr>
        <w:rPr>
          <w:rFonts w:ascii="Arial" w:hAnsi="Arial" w:cs="Arial"/>
          <w:sz w:val="20"/>
          <w:szCs w:val="20"/>
          <w:lang w:val="es-MX"/>
        </w:rPr>
      </w:pPr>
    </w:p>
    <w:p w:rsidR="00550E9B" w:rsidRPr="00F37966" w:rsidRDefault="00550E9B" w:rsidP="00550E9B">
      <w:pPr>
        <w:tabs>
          <w:tab w:val="left" w:pos="1970"/>
        </w:tabs>
        <w:rPr>
          <w:rFonts w:ascii="Arial" w:hAnsi="Arial" w:cs="Arial"/>
          <w:sz w:val="20"/>
          <w:szCs w:val="20"/>
          <w:lang w:val="es-MX"/>
        </w:rPr>
      </w:pPr>
      <w:r w:rsidRPr="00F37966">
        <w:rPr>
          <w:rFonts w:ascii="Arial" w:hAnsi="Arial" w:cs="Arial"/>
          <w:sz w:val="20"/>
          <w:szCs w:val="20"/>
          <w:lang w:val="es-MX"/>
        </w:rPr>
        <w:tab/>
      </w:r>
    </w:p>
    <w:p w:rsidR="00550E9B" w:rsidRPr="00F37966" w:rsidRDefault="00550E9B" w:rsidP="00550E9B">
      <w:pPr>
        <w:jc w:val="center"/>
        <w:rPr>
          <w:rFonts w:ascii="Arial" w:hAnsi="Arial" w:cs="Arial"/>
          <w:b/>
          <w:sz w:val="20"/>
          <w:szCs w:val="20"/>
          <w:lang w:val="es-MX"/>
        </w:rPr>
      </w:pPr>
    </w:p>
    <w:p w:rsidR="00550E9B" w:rsidRPr="00F37966" w:rsidRDefault="00550E9B" w:rsidP="00550E9B">
      <w:pPr>
        <w:jc w:val="center"/>
        <w:rPr>
          <w:rFonts w:ascii="Arial" w:hAnsi="Arial" w:cs="Arial"/>
          <w:b/>
          <w:sz w:val="20"/>
          <w:szCs w:val="20"/>
          <w:lang w:val="pt-BR"/>
        </w:rPr>
      </w:pPr>
      <w:r w:rsidRPr="00F37966">
        <w:rPr>
          <w:rFonts w:ascii="Arial" w:hAnsi="Arial" w:cs="Arial"/>
          <w:b/>
          <w:sz w:val="20"/>
          <w:szCs w:val="20"/>
          <w:lang w:val="pt-BR"/>
        </w:rPr>
        <w:t xml:space="preserve">Ing. </w:t>
      </w:r>
      <w:proofErr w:type="spellStart"/>
      <w:r w:rsidRPr="00F37966">
        <w:rPr>
          <w:rFonts w:ascii="Arial" w:hAnsi="Arial" w:cs="Arial"/>
          <w:b/>
          <w:sz w:val="20"/>
          <w:szCs w:val="20"/>
          <w:lang w:val="pt-BR"/>
        </w:rPr>
        <w:t>Jordi</w:t>
      </w:r>
      <w:proofErr w:type="spellEnd"/>
      <w:r w:rsidRPr="00F37966">
        <w:rPr>
          <w:rFonts w:ascii="Arial" w:hAnsi="Arial" w:cs="Arial"/>
          <w:b/>
          <w:sz w:val="20"/>
          <w:szCs w:val="20"/>
          <w:lang w:val="pt-BR"/>
        </w:rPr>
        <w:t xml:space="preserve"> Bosch Bragado.</w:t>
      </w:r>
    </w:p>
    <w:p w:rsidR="007E2385" w:rsidRPr="00F37966" w:rsidRDefault="007E2385" w:rsidP="007E2385">
      <w:pPr>
        <w:jc w:val="center"/>
        <w:rPr>
          <w:rFonts w:ascii="Arial" w:hAnsi="Arial" w:cs="Arial"/>
          <w:sz w:val="20"/>
          <w:szCs w:val="20"/>
          <w:lang w:val="es-MX"/>
        </w:rPr>
      </w:pPr>
      <w:r w:rsidRPr="00F37966">
        <w:rPr>
          <w:rFonts w:ascii="Arial" w:hAnsi="Arial" w:cs="Arial"/>
          <w:sz w:val="20"/>
          <w:szCs w:val="20"/>
          <w:lang w:val="es-MX"/>
        </w:rPr>
        <w:t>(Rubrica)</w:t>
      </w:r>
    </w:p>
    <w:p w:rsidR="00550E9B" w:rsidRPr="007E2385" w:rsidRDefault="00550E9B" w:rsidP="00550E9B">
      <w:pPr>
        <w:jc w:val="center"/>
        <w:rPr>
          <w:rFonts w:ascii="Arial" w:hAnsi="Arial" w:cs="Arial"/>
          <w:b/>
          <w:lang w:val="es-MX"/>
        </w:rPr>
      </w:pPr>
    </w:p>
    <w:p w:rsidR="00177DDC" w:rsidRPr="007E2385" w:rsidRDefault="00177DDC" w:rsidP="00D32E61">
      <w:pPr>
        <w:ind w:right="333"/>
        <w:outlineLvl w:val="0"/>
        <w:rPr>
          <w:rFonts w:ascii="Arial" w:hAnsi="Arial" w:cs="Arial"/>
          <w:sz w:val="20"/>
          <w:szCs w:val="20"/>
        </w:rPr>
      </w:pPr>
      <w:bookmarkStart w:id="25" w:name="_GoBack"/>
      <w:bookmarkEnd w:id="25"/>
    </w:p>
    <w:sectPr w:rsidR="00177DDC" w:rsidRPr="007E2385" w:rsidSect="00D65C06">
      <w:pgSz w:w="12240" w:h="15840"/>
      <w:pgMar w:top="1418" w:right="1701" w:bottom="1418" w:left="1276" w:header="851"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Amelia Basic Regular">
    <w:panose1 w:val="00000000000000000000"/>
    <w:charset w:val="00"/>
    <w:family w:val="modern"/>
    <w:notTrueType/>
    <w:pitch w:val="variable"/>
    <w:sig w:usb0="8000002F" w:usb1="4000004A"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C78A0"/>
    <w:multiLevelType w:val="hybridMultilevel"/>
    <w:tmpl w:val="88B85AC2"/>
    <w:lvl w:ilvl="0" w:tplc="800A9402">
      <w:numFmt w:val="bullet"/>
      <w:lvlText w:val="-"/>
      <w:lvlJc w:val="left"/>
      <w:pPr>
        <w:ind w:left="720" w:hanging="360"/>
      </w:pPr>
      <w:rPr>
        <w:rFonts w:ascii="Arial" w:eastAsia="Times"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4FF6031"/>
    <w:multiLevelType w:val="hybridMultilevel"/>
    <w:tmpl w:val="BEE02AD8"/>
    <w:lvl w:ilvl="0" w:tplc="B9F6B094">
      <w:start w:val="1"/>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0F2C42DA"/>
    <w:multiLevelType w:val="hybridMultilevel"/>
    <w:tmpl w:val="8B3297F4"/>
    <w:lvl w:ilvl="0" w:tplc="5E00C1E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B05B1B"/>
    <w:multiLevelType w:val="hybridMultilevel"/>
    <w:tmpl w:val="BEE02AD8"/>
    <w:lvl w:ilvl="0" w:tplc="B9F6B094">
      <w:start w:val="1"/>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33336A6C"/>
    <w:multiLevelType w:val="hybridMultilevel"/>
    <w:tmpl w:val="78A6D73A"/>
    <w:lvl w:ilvl="0" w:tplc="5400108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BE0"/>
    <w:rsid w:val="000314D2"/>
    <w:rsid w:val="00044C25"/>
    <w:rsid w:val="00065EDF"/>
    <w:rsid w:val="000A4026"/>
    <w:rsid w:val="000A6A4E"/>
    <w:rsid w:val="000C58C8"/>
    <w:rsid w:val="000F57C4"/>
    <w:rsid w:val="00141BFD"/>
    <w:rsid w:val="00160877"/>
    <w:rsid w:val="00177DDC"/>
    <w:rsid w:val="00181FC4"/>
    <w:rsid w:val="001831B5"/>
    <w:rsid w:val="001D17FE"/>
    <w:rsid w:val="001D2CC7"/>
    <w:rsid w:val="001D49D0"/>
    <w:rsid w:val="001D77A9"/>
    <w:rsid w:val="001E131B"/>
    <w:rsid w:val="001F1684"/>
    <w:rsid w:val="001F48B7"/>
    <w:rsid w:val="001F7381"/>
    <w:rsid w:val="002053DE"/>
    <w:rsid w:val="00206882"/>
    <w:rsid w:val="00206B63"/>
    <w:rsid w:val="00215320"/>
    <w:rsid w:val="00217683"/>
    <w:rsid w:val="00220CB2"/>
    <w:rsid w:val="002511CE"/>
    <w:rsid w:val="00280362"/>
    <w:rsid w:val="0028665B"/>
    <w:rsid w:val="002A3137"/>
    <w:rsid w:val="002B6EF6"/>
    <w:rsid w:val="002E7A2C"/>
    <w:rsid w:val="002F7440"/>
    <w:rsid w:val="00323162"/>
    <w:rsid w:val="00331364"/>
    <w:rsid w:val="00354AE5"/>
    <w:rsid w:val="00373099"/>
    <w:rsid w:val="003A1550"/>
    <w:rsid w:val="00421BAF"/>
    <w:rsid w:val="004271D1"/>
    <w:rsid w:val="00427BE2"/>
    <w:rsid w:val="00435752"/>
    <w:rsid w:val="00462F82"/>
    <w:rsid w:val="0048721E"/>
    <w:rsid w:val="00495BE0"/>
    <w:rsid w:val="004A695A"/>
    <w:rsid w:val="004C29CE"/>
    <w:rsid w:val="004D2476"/>
    <w:rsid w:val="004D5D3A"/>
    <w:rsid w:val="004D7A65"/>
    <w:rsid w:val="004E34F0"/>
    <w:rsid w:val="004E49FF"/>
    <w:rsid w:val="004F1B61"/>
    <w:rsid w:val="00543C63"/>
    <w:rsid w:val="00550E9B"/>
    <w:rsid w:val="0055550F"/>
    <w:rsid w:val="005575AC"/>
    <w:rsid w:val="005935A7"/>
    <w:rsid w:val="00593978"/>
    <w:rsid w:val="005B52A7"/>
    <w:rsid w:val="005D2995"/>
    <w:rsid w:val="00630A46"/>
    <w:rsid w:val="00633093"/>
    <w:rsid w:val="00635898"/>
    <w:rsid w:val="00641C36"/>
    <w:rsid w:val="00665162"/>
    <w:rsid w:val="00671F5E"/>
    <w:rsid w:val="006733DA"/>
    <w:rsid w:val="006A54C9"/>
    <w:rsid w:val="006B52DC"/>
    <w:rsid w:val="006C39BB"/>
    <w:rsid w:val="006E6C92"/>
    <w:rsid w:val="006F0F67"/>
    <w:rsid w:val="00732072"/>
    <w:rsid w:val="007467F9"/>
    <w:rsid w:val="00765E85"/>
    <w:rsid w:val="007672D8"/>
    <w:rsid w:val="007913DE"/>
    <w:rsid w:val="0079533F"/>
    <w:rsid w:val="007A0E95"/>
    <w:rsid w:val="007C0A2C"/>
    <w:rsid w:val="007D3339"/>
    <w:rsid w:val="007E2385"/>
    <w:rsid w:val="007F516F"/>
    <w:rsid w:val="00844083"/>
    <w:rsid w:val="00845755"/>
    <w:rsid w:val="00893BA5"/>
    <w:rsid w:val="008B0305"/>
    <w:rsid w:val="008B6C3D"/>
    <w:rsid w:val="008E5D1D"/>
    <w:rsid w:val="008E6CB2"/>
    <w:rsid w:val="00911BAA"/>
    <w:rsid w:val="009202EB"/>
    <w:rsid w:val="009349B4"/>
    <w:rsid w:val="00940F08"/>
    <w:rsid w:val="00941148"/>
    <w:rsid w:val="00941CD0"/>
    <w:rsid w:val="009666BF"/>
    <w:rsid w:val="00970C51"/>
    <w:rsid w:val="009745A0"/>
    <w:rsid w:val="009A3691"/>
    <w:rsid w:val="009B0143"/>
    <w:rsid w:val="009B7FE0"/>
    <w:rsid w:val="009E7CBC"/>
    <w:rsid w:val="009F09EC"/>
    <w:rsid w:val="00A24F13"/>
    <w:rsid w:val="00A60EB6"/>
    <w:rsid w:val="00A85486"/>
    <w:rsid w:val="00A97E14"/>
    <w:rsid w:val="00AD1E0E"/>
    <w:rsid w:val="00AD5C80"/>
    <w:rsid w:val="00AF4E3A"/>
    <w:rsid w:val="00AF527E"/>
    <w:rsid w:val="00B27ED7"/>
    <w:rsid w:val="00B40789"/>
    <w:rsid w:val="00B44774"/>
    <w:rsid w:val="00B5091A"/>
    <w:rsid w:val="00B526D1"/>
    <w:rsid w:val="00B80398"/>
    <w:rsid w:val="00B93AAE"/>
    <w:rsid w:val="00B93CE1"/>
    <w:rsid w:val="00BD26A8"/>
    <w:rsid w:val="00C0437F"/>
    <w:rsid w:val="00C344B3"/>
    <w:rsid w:val="00C768B9"/>
    <w:rsid w:val="00C84868"/>
    <w:rsid w:val="00C86DA6"/>
    <w:rsid w:val="00C93408"/>
    <w:rsid w:val="00CB46E6"/>
    <w:rsid w:val="00CC43C6"/>
    <w:rsid w:val="00CE3475"/>
    <w:rsid w:val="00D07EDF"/>
    <w:rsid w:val="00D140F0"/>
    <w:rsid w:val="00D21F37"/>
    <w:rsid w:val="00D22219"/>
    <w:rsid w:val="00D32E61"/>
    <w:rsid w:val="00D33687"/>
    <w:rsid w:val="00D41B87"/>
    <w:rsid w:val="00D524C3"/>
    <w:rsid w:val="00D64EFC"/>
    <w:rsid w:val="00D65BDE"/>
    <w:rsid w:val="00D65C06"/>
    <w:rsid w:val="00D90236"/>
    <w:rsid w:val="00D91D5D"/>
    <w:rsid w:val="00DD52C1"/>
    <w:rsid w:val="00DF4399"/>
    <w:rsid w:val="00E1496A"/>
    <w:rsid w:val="00E278CA"/>
    <w:rsid w:val="00E27922"/>
    <w:rsid w:val="00E36B00"/>
    <w:rsid w:val="00E460B8"/>
    <w:rsid w:val="00E57F46"/>
    <w:rsid w:val="00E77844"/>
    <w:rsid w:val="00E92F70"/>
    <w:rsid w:val="00EA5595"/>
    <w:rsid w:val="00EC4E27"/>
    <w:rsid w:val="00EE7E96"/>
    <w:rsid w:val="00EF1568"/>
    <w:rsid w:val="00F16101"/>
    <w:rsid w:val="00F20626"/>
    <w:rsid w:val="00F22A1B"/>
    <w:rsid w:val="00F27BFA"/>
    <w:rsid w:val="00F37966"/>
    <w:rsid w:val="00F6621D"/>
    <w:rsid w:val="00FB1948"/>
    <w:rsid w:val="00FC477C"/>
    <w:rsid w:val="00FE5E3B"/>
    <w:rsid w:val="00FF5B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748C71-8FEE-49D1-AC35-DC0725949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BE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495BE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495BE0"/>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unhideWhenUsed/>
    <w:qFormat/>
    <w:rsid w:val="00495BE0"/>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495BE0"/>
    <w:pPr>
      <w:keepNext/>
      <w:spacing w:before="240" w:after="60"/>
      <w:outlineLvl w:val="3"/>
    </w:pPr>
    <w:rPr>
      <w:rFonts w:ascii="Calibri" w:hAnsi="Calibri"/>
      <w:b/>
      <w:bCs/>
      <w:sz w:val="28"/>
      <w:szCs w:val="28"/>
    </w:rPr>
  </w:style>
  <w:style w:type="paragraph" w:styleId="Ttulo5">
    <w:name w:val="heading 5"/>
    <w:basedOn w:val="Normal"/>
    <w:next w:val="Normal"/>
    <w:link w:val="Ttulo5Car"/>
    <w:qFormat/>
    <w:rsid w:val="00495BE0"/>
    <w:pPr>
      <w:keepNext/>
      <w:tabs>
        <w:tab w:val="left" w:pos="8640"/>
      </w:tabs>
      <w:ind w:left="4140" w:right="380" w:hanging="4140"/>
      <w:jc w:val="both"/>
      <w:outlineLvl w:val="4"/>
    </w:pPr>
    <w:rPr>
      <w:rFonts w:ascii="Arial" w:hAnsi="Arial" w:cs="Arial"/>
      <w:b/>
      <w:bCs/>
    </w:rPr>
  </w:style>
  <w:style w:type="paragraph" w:styleId="Ttulo6">
    <w:name w:val="heading 6"/>
    <w:basedOn w:val="Normal"/>
    <w:next w:val="Normal"/>
    <w:link w:val="Ttulo6Car"/>
    <w:qFormat/>
    <w:rsid w:val="00495BE0"/>
    <w:pPr>
      <w:keepNext/>
      <w:jc w:val="both"/>
      <w:outlineLvl w:val="5"/>
    </w:pPr>
    <w:rPr>
      <w:rFonts w:ascii="Tahoma" w:hAnsi="Tahoma" w:cs="Tahoma"/>
      <w:b/>
      <w:sz w:val="28"/>
    </w:rPr>
  </w:style>
  <w:style w:type="paragraph" w:styleId="Ttulo7">
    <w:name w:val="heading 7"/>
    <w:basedOn w:val="Normal"/>
    <w:next w:val="Normal"/>
    <w:link w:val="Ttulo7Car"/>
    <w:qFormat/>
    <w:rsid w:val="00495BE0"/>
    <w:pPr>
      <w:keepNext/>
      <w:ind w:right="218"/>
      <w:jc w:val="both"/>
      <w:outlineLvl w:val="6"/>
    </w:pPr>
    <w:rPr>
      <w:rFonts w:ascii="Tahoma" w:hAnsi="Tahoma" w:cs="Tahoma"/>
      <w:b/>
      <w:sz w:val="28"/>
    </w:rPr>
  </w:style>
  <w:style w:type="paragraph" w:styleId="Ttulo8">
    <w:name w:val="heading 8"/>
    <w:basedOn w:val="Normal"/>
    <w:next w:val="Normal"/>
    <w:link w:val="Ttulo8Car"/>
    <w:uiPriority w:val="9"/>
    <w:unhideWhenUsed/>
    <w:qFormat/>
    <w:rsid w:val="00495BE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qFormat/>
    <w:rsid w:val="00495BE0"/>
    <w:pPr>
      <w:keepNext/>
      <w:ind w:right="38"/>
      <w:jc w:val="both"/>
      <w:outlineLvl w:val="8"/>
    </w:pPr>
    <w:rPr>
      <w:rFonts w:ascii="Tahoma" w:hAnsi="Tahoma" w:cs="Tahoma"/>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95BE0"/>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495BE0"/>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495BE0"/>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rsid w:val="00495BE0"/>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rsid w:val="00495BE0"/>
    <w:rPr>
      <w:rFonts w:ascii="Arial" w:eastAsia="Times New Roman" w:hAnsi="Arial" w:cs="Arial"/>
      <w:b/>
      <w:bCs/>
      <w:sz w:val="24"/>
      <w:szCs w:val="24"/>
      <w:lang w:val="es-ES" w:eastAsia="es-ES"/>
    </w:rPr>
  </w:style>
  <w:style w:type="character" w:customStyle="1" w:styleId="Ttulo6Car">
    <w:name w:val="Título 6 Car"/>
    <w:basedOn w:val="Fuentedeprrafopredeter"/>
    <w:link w:val="Ttulo6"/>
    <w:rsid w:val="00495BE0"/>
    <w:rPr>
      <w:rFonts w:ascii="Tahoma" w:eastAsia="Times New Roman" w:hAnsi="Tahoma" w:cs="Tahoma"/>
      <w:b/>
      <w:sz w:val="28"/>
      <w:szCs w:val="24"/>
      <w:lang w:val="es-ES" w:eastAsia="es-ES"/>
    </w:rPr>
  </w:style>
  <w:style w:type="character" w:customStyle="1" w:styleId="Ttulo7Car">
    <w:name w:val="Título 7 Car"/>
    <w:basedOn w:val="Fuentedeprrafopredeter"/>
    <w:link w:val="Ttulo7"/>
    <w:rsid w:val="00495BE0"/>
    <w:rPr>
      <w:rFonts w:ascii="Tahoma" w:eastAsia="Times New Roman" w:hAnsi="Tahoma" w:cs="Tahoma"/>
      <w:b/>
      <w:sz w:val="28"/>
      <w:szCs w:val="24"/>
      <w:lang w:val="es-ES" w:eastAsia="es-ES"/>
    </w:rPr>
  </w:style>
  <w:style w:type="character" w:customStyle="1" w:styleId="Ttulo8Car">
    <w:name w:val="Título 8 Car"/>
    <w:basedOn w:val="Fuentedeprrafopredeter"/>
    <w:link w:val="Ttulo8"/>
    <w:uiPriority w:val="9"/>
    <w:rsid w:val="00495BE0"/>
    <w:rPr>
      <w:rFonts w:asciiTheme="majorHAnsi" w:eastAsiaTheme="majorEastAsia" w:hAnsiTheme="majorHAnsi" w:cstheme="majorBidi"/>
      <w:color w:val="272727" w:themeColor="text1" w:themeTint="D8"/>
      <w:sz w:val="21"/>
      <w:szCs w:val="21"/>
      <w:lang w:val="es-ES" w:eastAsia="es-ES"/>
    </w:rPr>
  </w:style>
  <w:style w:type="character" w:customStyle="1" w:styleId="Ttulo9Car">
    <w:name w:val="Título 9 Car"/>
    <w:basedOn w:val="Fuentedeprrafopredeter"/>
    <w:link w:val="Ttulo9"/>
    <w:rsid w:val="00495BE0"/>
    <w:rPr>
      <w:rFonts w:ascii="Tahoma" w:eastAsia="Times New Roman" w:hAnsi="Tahoma" w:cs="Tahoma"/>
      <w:b/>
      <w:sz w:val="28"/>
      <w:szCs w:val="24"/>
      <w:lang w:val="es-ES" w:eastAsia="es-ES"/>
    </w:rPr>
  </w:style>
  <w:style w:type="character" w:customStyle="1" w:styleId="Sangra2detindependienteCar">
    <w:name w:val="Sangría 2 de t. independiente Car"/>
    <w:link w:val="Sangra2detindependiente"/>
    <w:uiPriority w:val="99"/>
    <w:rsid w:val="00495BE0"/>
    <w:rPr>
      <w:rFonts w:eastAsia="Times"/>
      <w:b/>
      <w:lang w:val="es-ES_tradnl" w:eastAsia="es-ES"/>
    </w:rPr>
  </w:style>
  <w:style w:type="paragraph" w:styleId="Sangra2detindependiente">
    <w:name w:val="Body Text Indent 2"/>
    <w:basedOn w:val="Normal"/>
    <w:link w:val="Sangra2detindependienteCar"/>
    <w:uiPriority w:val="99"/>
    <w:rsid w:val="00495BE0"/>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495BE0"/>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495BE0"/>
    <w:rPr>
      <w:sz w:val="24"/>
      <w:szCs w:val="24"/>
      <w:lang w:eastAsia="es-ES"/>
    </w:rPr>
  </w:style>
  <w:style w:type="paragraph" w:styleId="Textoindependiente">
    <w:name w:val="Body Text"/>
    <w:basedOn w:val="Normal"/>
    <w:link w:val="TextoindependienteCar"/>
    <w:rsid w:val="00495BE0"/>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495BE0"/>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495BE0"/>
    <w:rPr>
      <w:sz w:val="16"/>
      <w:szCs w:val="16"/>
      <w:lang w:eastAsia="es-ES"/>
    </w:rPr>
  </w:style>
  <w:style w:type="paragraph" w:styleId="Textoindependiente3">
    <w:name w:val="Body Text 3"/>
    <w:basedOn w:val="Normal"/>
    <w:link w:val="Textoindependiente3Car"/>
    <w:rsid w:val="00495BE0"/>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495BE0"/>
    <w:rPr>
      <w:rFonts w:ascii="Times New Roman" w:eastAsia="Times New Roman" w:hAnsi="Times New Roman" w:cs="Times New Roman"/>
      <w:sz w:val="16"/>
      <w:szCs w:val="16"/>
      <w:lang w:val="es-ES" w:eastAsia="es-ES"/>
    </w:rPr>
  </w:style>
  <w:style w:type="character" w:customStyle="1" w:styleId="TextodegloboCar">
    <w:name w:val="Texto de globo Car"/>
    <w:basedOn w:val="Fuentedeprrafopredeter"/>
    <w:link w:val="Textodeglobo"/>
    <w:uiPriority w:val="99"/>
    <w:semiHidden/>
    <w:rsid w:val="00495BE0"/>
    <w:rPr>
      <w:rFonts w:ascii="Tahoma" w:eastAsia="Times New Roman" w:hAnsi="Tahoma" w:cs="Tahoma"/>
      <w:sz w:val="16"/>
      <w:szCs w:val="16"/>
      <w:lang w:val="es-ES" w:eastAsia="es-ES"/>
    </w:rPr>
  </w:style>
  <w:style w:type="paragraph" w:styleId="Textodeglobo">
    <w:name w:val="Balloon Text"/>
    <w:basedOn w:val="Normal"/>
    <w:link w:val="TextodegloboCar"/>
    <w:uiPriority w:val="99"/>
    <w:semiHidden/>
    <w:unhideWhenUsed/>
    <w:rsid w:val="00495BE0"/>
    <w:rPr>
      <w:rFonts w:ascii="Tahoma" w:hAnsi="Tahoma" w:cs="Tahoma"/>
      <w:sz w:val="16"/>
      <w:szCs w:val="16"/>
    </w:rPr>
  </w:style>
  <w:style w:type="character" w:customStyle="1" w:styleId="TextodegloboCar1">
    <w:name w:val="Texto de globo Car1"/>
    <w:basedOn w:val="Fuentedeprrafopredeter"/>
    <w:uiPriority w:val="99"/>
    <w:semiHidden/>
    <w:rsid w:val="00495BE0"/>
    <w:rPr>
      <w:rFonts w:ascii="Segoe UI" w:eastAsia="Times New Roman" w:hAnsi="Segoe UI" w:cs="Segoe UI"/>
      <w:sz w:val="18"/>
      <w:szCs w:val="18"/>
      <w:lang w:val="es-ES" w:eastAsia="es-ES"/>
    </w:rPr>
  </w:style>
  <w:style w:type="paragraph" w:styleId="Prrafodelista">
    <w:name w:val="List Paragraph"/>
    <w:basedOn w:val="Normal"/>
    <w:uiPriority w:val="34"/>
    <w:qFormat/>
    <w:rsid w:val="00495BE0"/>
    <w:pPr>
      <w:ind w:left="720"/>
      <w:contextualSpacing/>
    </w:pPr>
  </w:style>
  <w:style w:type="paragraph" w:styleId="Sangradetextonormal">
    <w:name w:val="Body Text Indent"/>
    <w:basedOn w:val="Normal"/>
    <w:link w:val="SangradetextonormalCar"/>
    <w:unhideWhenUsed/>
    <w:rsid w:val="00495BE0"/>
    <w:pPr>
      <w:spacing w:after="120"/>
      <w:ind w:left="283"/>
    </w:pPr>
  </w:style>
  <w:style w:type="character" w:customStyle="1" w:styleId="SangradetextonormalCar">
    <w:name w:val="Sangría de texto normal Car"/>
    <w:basedOn w:val="Fuentedeprrafopredeter"/>
    <w:link w:val="Sangradetextonormal"/>
    <w:rsid w:val="00495BE0"/>
    <w:rPr>
      <w:rFonts w:ascii="Times New Roman" w:eastAsia="Times New Roman" w:hAnsi="Times New Roman" w:cs="Times New Roman"/>
      <w:sz w:val="24"/>
      <w:szCs w:val="24"/>
      <w:lang w:val="es-ES" w:eastAsia="es-ES"/>
    </w:rPr>
  </w:style>
  <w:style w:type="character" w:customStyle="1" w:styleId="TextoCar">
    <w:name w:val="Texto Car"/>
    <w:link w:val="Texto"/>
    <w:locked/>
    <w:rsid w:val="00495BE0"/>
    <w:rPr>
      <w:rFonts w:ascii="Arial" w:eastAsia="Times New Roman" w:hAnsi="Arial" w:cs="Arial"/>
      <w:sz w:val="18"/>
      <w:szCs w:val="20"/>
      <w:lang w:val="es-ES" w:eastAsia="es-ES"/>
    </w:rPr>
  </w:style>
  <w:style w:type="paragraph" w:customStyle="1" w:styleId="Texto">
    <w:name w:val="Texto"/>
    <w:basedOn w:val="Normal"/>
    <w:link w:val="TextoCar"/>
    <w:rsid w:val="00495BE0"/>
    <w:pPr>
      <w:spacing w:after="101" w:line="216" w:lineRule="exact"/>
      <w:ind w:firstLine="288"/>
      <w:jc w:val="both"/>
    </w:pPr>
    <w:rPr>
      <w:rFonts w:ascii="Arial" w:hAnsi="Arial" w:cs="Arial"/>
      <w:sz w:val="18"/>
      <w:szCs w:val="20"/>
    </w:rPr>
  </w:style>
  <w:style w:type="paragraph" w:styleId="Textodebloque">
    <w:name w:val="Block Text"/>
    <w:basedOn w:val="Normal"/>
    <w:rsid w:val="00495BE0"/>
    <w:pPr>
      <w:ind w:left="4239" w:right="49" w:hanging="4665"/>
      <w:jc w:val="both"/>
    </w:pPr>
    <w:rPr>
      <w:rFonts w:ascii="Arial" w:hAnsi="Arial"/>
      <w:szCs w:val="20"/>
    </w:rPr>
  </w:style>
  <w:style w:type="character" w:customStyle="1" w:styleId="grame">
    <w:name w:val="grame"/>
    <w:basedOn w:val="Fuentedeprrafopredeter"/>
    <w:rsid w:val="00495BE0"/>
  </w:style>
  <w:style w:type="paragraph" w:styleId="Textoindependiente2">
    <w:name w:val="Body Text 2"/>
    <w:basedOn w:val="Normal"/>
    <w:link w:val="Textoindependiente2Car"/>
    <w:rsid w:val="00495BE0"/>
    <w:pPr>
      <w:spacing w:after="120" w:line="480" w:lineRule="auto"/>
    </w:pPr>
  </w:style>
  <w:style w:type="character" w:customStyle="1" w:styleId="Textoindependiente2Car">
    <w:name w:val="Texto independiente 2 Car"/>
    <w:basedOn w:val="Fuentedeprrafopredeter"/>
    <w:link w:val="Textoindependiente2"/>
    <w:rsid w:val="00495BE0"/>
    <w:rPr>
      <w:rFonts w:ascii="Times New Roman" w:eastAsia="Times New Roman" w:hAnsi="Times New Roman" w:cs="Times New Roman"/>
      <w:sz w:val="24"/>
      <w:szCs w:val="24"/>
      <w:lang w:val="es-ES" w:eastAsia="es-ES"/>
    </w:rPr>
  </w:style>
  <w:style w:type="paragraph" w:styleId="Sinespaciado">
    <w:name w:val="No Spacing"/>
    <w:uiPriority w:val="1"/>
    <w:qFormat/>
    <w:rsid w:val="00495BE0"/>
    <w:pPr>
      <w:spacing w:after="0" w:line="240" w:lineRule="auto"/>
    </w:pPr>
    <w:rPr>
      <w:rFonts w:ascii="Calibri" w:eastAsia="Calibri" w:hAnsi="Calibri" w:cs="Times New Roman"/>
    </w:rPr>
  </w:style>
  <w:style w:type="paragraph" w:styleId="Encabezado">
    <w:name w:val="header"/>
    <w:basedOn w:val="Normal"/>
    <w:link w:val="EncabezadoCar"/>
    <w:rsid w:val="00495BE0"/>
    <w:pPr>
      <w:tabs>
        <w:tab w:val="center" w:pos="4419"/>
        <w:tab w:val="right" w:pos="8838"/>
      </w:tabs>
    </w:pPr>
    <w:rPr>
      <w:sz w:val="20"/>
      <w:szCs w:val="20"/>
      <w:lang w:val="es-ES_tradnl"/>
    </w:rPr>
  </w:style>
  <w:style w:type="character" w:customStyle="1" w:styleId="EncabezadoCar">
    <w:name w:val="Encabezado Car"/>
    <w:basedOn w:val="Fuentedeprrafopredeter"/>
    <w:link w:val="Encabezado"/>
    <w:rsid w:val="00495BE0"/>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495BE0"/>
    <w:pPr>
      <w:tabs>
        <w:tab w:val="center" w:pos="4419"/>
        <w:tab w:val="right" w:pos="8838"/>
      </w:tabs>
    </w:pPr>
    <w:rPr>
      <w:lang w:val="x-none"/>
    </w:rPr>
  </w:style>
  <w:style w:type="character" w:customStyle="1" w:styleId="PiedepginaCar">
    <w:name w:val="Pie de página Car"/>
    <w:basedOn w:val="Fuentedeprrafopredeter"/>
    <w:link w:val="Piedepgina"/>
    <w:rsid w:val="00495BE0"/>
    <w:rPr>
      <w:rFonts w:ascii="Times New Roman" w:eastAsia="Times New Roman" w:hAnsi="Times New Roman" w:cs="Times New Roman"/>
      <w:sz w:val="24"/>
      <w:szCs w:val="24"/>
      <w:lang w:val="x-none" w:eastAsia="es-ES"/>
    </w:rPr>
  </w:style>
  <w:style w:type="character" w:styleId="Hipervnculo">
    <w:name w:val="Hyperlink"/>
    <w:uiPriority w:val="99"/>
    <w:unhideWhenUsed/>
    <w:rsid w:val="00495BE0"/>
    <w:rPr>
      <w:color w:val="0000FF"/>
      <w:u w:val="single"/>
    </w:rPr>
  </w:style>
  <w:style w:type="paragraph" w:customStyle="1" w:styleId="Default">
    <w:name w:val="Default"/>
    <w:rsid w:val="00495BE0"/>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comentarioCar">
    <w:name w:val="Texto comentario Car"/>
    <w:link w:val="Textocomentario"/>
    <w:uiPriority w:val="99"/>
    <w:rsid w:val="00495BE0"/>
    <w:rPr>
      <w:lang w:val="en-US"/>
    </w:rPr>
  </w:style>
  <w:style w:type="paragraph" w:styleId="Textocomentario">
    <w:name w:val="annotation text"/>
    <w:basedOn w:val="Normal"/>
    <w:link w:val="TextocomentarioCar"/>
    <w:uiPriority w:val="99"/>
    <w:unhideWhenUsed/>
    <w:rsid w:val="00495BE0"/>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495BE0"/>
    <w:rPr>
      <w:rFonts w:ascii="Times New Roman" w:eastAsia="Times New Roman" w:hAnsi="Times New Roman" w:cs="Times New Roman"/>
      <w:sz w:val="20"/>
      <w:szCs w:val="20"/>
      <w:lang w:val="es-ES" w:eastAsia="es-ES"/>
    </w:rPr>
  </w:style>
  <w:style w:type="paragraph" w:styleId="Lista2">
    <w:name w:val="List 2"/>
    <w:basedOn w:val="Normal"/>
    <w:rsid w:val="00495BE0"/>
    <w:pPr>
      <w:ind w:left="566" w:hanging="283"/>
    </w:pPr>
    <w:rPr>
      <w:sz w:val="20"/>
      <w:szCs w:val="20"/>
    </w:rPr>
  </w:style>
  <w:style w:type="paragraph" w:styleId="NormalWeb">
    <w:name w:val="Normal (Web)"/>
    <w:basedOn w:val="Normal"/>
    <w:uiPriority w:val="99"/>
    <w:unhideWhenUsed/>
    <w:rsid w:val="00495BE0"/>
    <w:pPr>
      <w:spacing w:before="100" w:beforeAutospacing="1" w:after="100" w:afterAutospacing="1"/>
    </w:pPr>
  </w:style>
  <w:style w:type="table" w:styleId="Tablaconcuadrcula">
    <w:name w:val="Table Grid"/>
    <w:basedOn w:val="Tablanormal"/>
    <w:uiPriority w:val="39"/>
    <w:rsid w:val="00495BE0"/>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2detindependienteCar2">
    <w:name w:val="Sangría 2 de t. independiente Car2"/>
    <w:basedOn w:val="Fuentedeprrafopredeter"/>
    <w:uiPriority w:val="99"/>
    <w:semiHidden/>
    <w:rsid w:val="00495BE0"/>
    <w:rPr>
      <w:rFonts w:ascii="Times New Roman" w:eastAsia="Times New Roman" w:hAnsi="Times New Roman" w:cs="Times New Roman"/>
      <w:sz w:val="24"/>
      <w:szCs w:val="24"/>
      <w:lang w:val="es-ES" w:eastAsia="es-ES"/>
    </w:rPr>
  </w:style>
  <w:style w:type="character" w:customStyle="1" w:styleId="apple-converted-space">
    <w:name w:val="apple-converted-space"/>
    <w:rsid w:val="00495BE0"/>
  </w:style>
  <w:style w:type="character" w:styleId="Textoennegrita">
    <w:name w:val="Strong"/>
    <w:basedOn w:val="Fuentedeprrafopredeter"/>
    <w:uiPriority w:val="22"/>
    <w:qFormat/>
    <w:rsid w:val="00495BE0"/>
    <w:rPr>
      <w:b/>
      <w:bCs/>
    </w:rPr>
  </w:style>
  <w:style w:type="character" w:customStyle="1" w:styleId="TextosinformatoCar">
    <w:name w:val="Texto sin formato Car"/>
    <w:uiPriority w:val="99"/>
    <w:rsid w:val="00495BE0"/>
    <w:rPr>
      <w:rFonts w:ascii="Consolas" w:eastAsia="Times New Roman" w:hAnsi="Consolas"/>
      <w:sz w:val="21"/>
      <w:szCs w:val="21"/>
      <w:lang w:val="es-ES_tradnl" w:eastAsia="es-ES"/>
    </w:rPr>
  </w:style>
  <w:style w:type="paragraph" w:styleId="Textosinformato">
    <w:name w:val="Plain Text"/>
    <w:basedOn w:val="Normal"/>
    <w:link w:val="TextosinformatoCar1"/>
    <w:uiPriority w:val="99"/>
    <w:semiHidden/>
    <w:unhideWhenUsed/>
    <w:rsid w:val="00495BE0"/>
    <w:rPr>
      <w:rFonts w:ascii="Consolas" w:hAnsi="Consolas" w:cs="Consolas"/>
      <w:sz w:val="21"/>
      <w:szCs w:val="21"/>
    </w:rPr>
  </w:style>
  <w:style w:type="character" w:customStyle="1" w:styleId="TextosinformatoCar1">
    <w:name w:val="Texto sin formato Car1"/>
    <w:basedOn w:val="Fuentedeprrafopredeter"/>
    <w:link w:val="Textosinformato"/>
    <w:uiPriority w:val="99"/>
    <w:semiHidden/>
    <w:rsid w:val="00495BE0"/>
    <w:rPr>
      <w:rFonts w:ascii="Consolas" w:eastAsia="Times New Roman" w:hAnsi="Consolas" w:cs="Consolas"/>
      <w:sz w:val="21"/>
      <w:szCs w:val="21"/>
      <w:lang w:val="es-ES" w:eastAsia="es-ES"/>
    </w:rPr>
  </w:style>
  <w:style w:type="character" w:styleId="Hipervnculovisitado">
    <w:name w:val="FollowedHyperlink"/>
    <w:uiPriority w:val="99"/>
    <w:unhideWhenUsed/>
    <w:rsid w:val="00495BE0"/>
    <w:rPr>
      <w:color w:val="954F72"/>
      <w:u w:val="single"/>
    </w:rPr>
  </w:style>
  <w:style w:type="paragraph" w:customStyle="1" w:styleId="xl65">
    <w:name w:val="xl65"/>
    <w:basedOn w:val="Normal"/>
    <w:rsid w:val="00495BE0"/>
    <w:pPr>
      <w:spacing w:before="100" w:beforeAutospacing="1" w:after="100" w:afterAutospacing="1"/>
      <w:jc w:val="center"/>
    </w:pPr>
    <w:rPr>
      <w:sz w:val="12"/>
      <w:szCs w:val="12"/>
      <w:lang w:val="es-MX" w:eastAsia="es-MX"/>
    </w:rPr>
  </w:style>
  <w:style w:type="paragraph" w:customStyle="1" w:styleId="xl66">
    <w:name w:val="xl66"/>
    <w:basedOn w:val="Normal"/>
    <w:rsid w:val="00495BE0"/>
    <w:pPr>
      <w:spacing w:before="100" w:beforeAutospacing="1" w:after="100" w:afterAutospacing="1"/>
    </w:pPr>
    <w:rPr>
      <w:sz w:val="12"/>
      <w:szCs w:val="12"/>
      <w:lang w:val="es-MX" w:eastAsia="es-MX"/>
    </w:rPr>
  </w:style>
  <w:style w:type="numbering" w:customStyle="1" w:styleId="Sinlista1">
    <w:name w:val="Sin lista1"/>
    <w:next w:val="Sinlista"/>
    <w:uiPriority w:val="99"/>
    <w:semiHidden/>
    <w:unhideWhenUsed/>
    <w:rsid w:val="00495BE0"/>
  </w:style>
  <w:style w:type="paragraph" w:customStyle="1" w:styleId="xl67">
    <w:name w:val="xl67"/>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paragraph" w:customStyle="1" w:styleId="xl68">
    <w:name w:val="xl68"/>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character" w:styleId="Ttulodellibro">
    <w:name w:val="Book Title"/>
    <w:uiPriority w:val="33"/>
    <w:qFormat/>
    <w:rsid w:val="00495BE0"/>
    <w:rPr>
      <w:rFonts w:ascii="Cambria" w:hAnsi="Cambria" w:hint="default"/>
      <w:i/>
      <w:iCs/>
    </w:rPr>
  </w:style>
  <w:style w:type="paragraph" w:customStyle="1" w:styleId="xl63">
    <w:name w:val="xl63"/>
    <w:basedOn w:val="Normal"/>
    <w:rsid w:val="00495BE0"/>
    <w:pPr>
      <w:spacing w:before="100" w:beforeAutospacing="1" w:after="100" w:afterAutospacing="1"/>
    </w:pPr>
    <w:rPr>
      <w:rFonts w:ascii="Amelia Basic Regular" w:hAnsi="Amelia Basic Regular"/>
      <w:lang w:val="es-MX" w:eastAsia="es-MX"/>
    </w:rPr>
  </w:style>
  <w:style w:type="paragraph" w:customStyle="1" w:styleId="xl64">
    <w:name w:val="xl64"/>
    <w:basedOn w:val="Normal"/>
    <w:rsid w:val="00495BE0"/>
    <w:pPr>
      <w:spacing w:before="100" w:beforeAutospacing="1" w:after="100" w:afterAutospacing="1"/>
      <w:jc w:val="center"/>
    </w:pPr>
    <w:rPr>
      <w:rFonts w:ascii="Amelia Basic Regular" w:hAnsi="Amelia Basic Regular"/>
      <w:lang w:val="es-MX" w:eastAsia="es-MX"/>
    </w:rPr>
  </w:style>
  <w:style w:type="paragraph" w:customStyle="1" w:styleId="xl69">
    <w:name w:val="xl69"/>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pPr>
    <w:rPr>
      <w:rFonts w:ascii="Amelia Basic Regular" w:hAnsi="Amelia Basic Regular"/>
      <w:sz w:val="20"/>
      <w:szCs w:val="20"/>
      <w:lang w:val="es-MX" w:eastAsia="es-MX"/>
    </w:rPr>
  </w:style>
  <w:style w:type="paragraph" w:customStyle="1" w:styleId="xl70">
    <w:name w:val="xl70"/>
    <w:basedOn w:val="Normal"/>
    <w:rsid w:val="00495BE0"/>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pPr>
    <w:rPr>
      <w:rFonts w:ascii="Amelia Basic Regular" w:hAnsi="Amelia Basic Regular"/>
      <w:b/>
      <w:bCs/>
      <w:sz w:val="20"/>
      <w:szCs w:val="20"/>
      <w:lang w:val="es-MX" w:eastAsia="es-MX"/>
    </w:rPr>
  </w:style>
  <w:style w:type="paragraph" w:customStyle="1" w:styleId="xl71">
    <w:name w:val="xl71"/>
    <w:basedOn w:val="Normal"/>
    <w:rsid w:val="00495BE0"/>
    <w:pPr>
      <w:pBdr>
        <w:left w:val="single" w:sz="4" w:space="0" w:color="auto"/>
        <w:bottom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2">
    <w:name w:val="xl72"/>
    <w:basedOn w:val="Normal"/>
    <w:rsid w:val="00495BE0"/>
    <w:pPr>
      <w:pBdr>
        <w:top w:val="single" w:sz="4" w:space="0" w:color="auto"/>
        <w:left w:val="single" w:sz="4" w:space="0" w:color="auto"/>
        <w:bottom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3">
    <w:name w:val="xl73"/>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4">
    <w:name w:val="xl74"/>
    <w:basedOn w:val="Normal"/>
    <w:rsid w:val="0049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5">
    <w:name w:val="xl75"/>
    <w:basedOn w:val="Normal"/>
    <w:rsid w:val="00495BE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6">
    <w:name w:val="xl76"/>
    <w:basedOn w:val="Normal"/>
    <w:rsid w:val="00495BE0"/>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7">
    <w:name w:val="xl77"/>
    <w:basedOn w:val="Normal"/>
    <w:rsid w:val="00495BE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8">
    <w:name w:val="xl78"/>
    <w:basedOn w:val="Normal"/>
    <w:rsid w:val="0049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9">
    <w:name w:val="xl79"/>
    <w:basedOn w:val="Normal"/>
    <w:rsid w:val="00495BE0"/>
    <w:pPr>
      <w:pBdr>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0">
    <w:name w:val="xl80"/>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1">
    <w:name w:val="xl81"/>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melia Basic Regular" w:hAnsi="Amelia Basic Regular"/>
      <w:sz w:val="20"/>
      <w:szCs w:val="20"/>
      <w:lang w:val="es-MX" w:eastAsia="es-MX"/>
    </w:rPr>
  </w:style>
  <w:style w:type="paragraph" w:customStyle="1" w:styleId="xl82">
    <w:name w:val="xl82"/>
    <w:basedOn w:val="Normal"/>
    <w:rsid w:val="00495BE0"/>
    <w:pPr>
      <w:pBdr>
        <w:top w:val="single" w:sz="8" w:space="0" w:color="auto"/>
        <w:left w:val="single" w:sz="8" w:space="0" w:color="auto"/>
      </w:pBdr>
      <w:shd w:val="clear" w:color="000000" w:fill="D6DCE4"/>
      <w:spacing w:before="100" w:beforeAutospacing="1" w:after="100" w:afterAutospacing="1"/>
      <w:textAlignment w:val="top"/>
    </w:pPr>
    <w:rPr>
      <w:rFonts w:ascii="Amelia Basic Regular" w:hAnsi="Amelia Basic Regular"/>
      <w:b/>
      <w:bCs/>
      <w:sz w:val="20"/>
      <w:szCs w:val="20"/>
      <w:lang w:val="es-MX" w:eastAsia="es-MX"/>
    </w:rPr>
  </w:style>
  <w:style w:type="paragraph" w:customStyle="1" w:styleId="xl83">
    <w:name w:val="xl83"/>
    <w:basedOn w:val="Normal"/>
    <w:rsid w:val="00495BE0"/>
    <w:pPr>
      <w:pBdr>
        <w:left w:val="single" w:sz="4" w:space="0" w:color="auto"/>
        <w:bottom w:val="single" w:sz="4" w:space="0" w:color="auto"/>
        <w:right w:val="single" w:sz="4" w:space="0" w:color="auto"/>
      </w:pBdr>
      <w:spacing w:before="100" w:beforeAutospacing="1" w:after="100" w:afterAutospacing="1"/>
      <w:textAlignment w:val="top"/>
    </w:pPr>
    <w:rPr>
      <w:rFonts w:ascii="Amelia Basic Regular" w:hAnsi="Amelia Basic Regular"/>
      <w:sz w:val="20"/>
      <w:szCs w:val="20"/>
      <w:lang w:val="es-MX" w:eastAsia="es-MX"/>
    </w:rPr>
  </w:style>
  <w:style w:type="paragraph" w:customStyle="1" w:styleId="xl84">
    <w:name w:val="xl84"/>
    <w:basedOn w:val="Normal"/>
    <w:rsid w:val="0049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melia Basic Regular" w:hAnsi="Amelia Basic Regular"/>
      <w:sz w:val="20"/>
      <w:szCs w:val="20"/>
      <w:lang w:val="es-MX" w:eastAsia="es-MX"/>
    </w:rPr>
  </w:style>
  <w:style w:type="paragraph" w:customStyle="1" w:styleId="xl85">
    <w:name w:val="xl85"/>
    <w:basedOn w:val="Normal"/>
    <w:rsid w:val="00495BE0"/>
    <w:pPr>
      <w:spacing w:before="100" w:beforeAutospacing="1" w:after="100" w:afterAutospacing="1"/>
      <w:textAlignment w:val="top"/>
    </w:pPr>
    <w:rPr>
      <w:rFonts w:ascii="Amelia Basic Regular" w:hAnsi="Amelia Basic Regular"/>
      <w:lang w:val="es-MX" w:eastAsia="es-MX"/>
    </w:rPr>
  </w:style>
  <w:style w:type="paragraph" w:customStyle="1" w:styleId="xl86">
    <w:name w:val="xl86"/>
    <w:basedOn w:val="Normal"/>
    <w:rsid w:val="00495BE0"/>
    <w:pPr>
      <w:spacing w:before="100" w:beforeAutospacing="1" w:after="100" w:afterAutospacing="1"/>
      <w:jc w:val="center"/>
      <w:textAlignment w:val="center"/>
    </w:pPr>
    <w:rPr>
      <w:rFonts w:ascii="Amelia Basic Regular" w:hAnsi="Amelia Basic Regular"/>
      <w:lang w:val="es-MX" w:eastAsia="es-MX"/>
    </w:rPr>
  </w:style>
  <w:style w:type="paragraph" w:customStyle="1" w:styleId="xl87">
    <w:name w:val="xl87"/>
    <w:basedOn w:val="Normal"/>
    <w:rsid w:val="00495BE0"/>
    <w:pPr>
      <w:pBdr>
        <w:top w:val="single" w:sz="8" w:space="0" w:color="auto"/>
        <w:left w:val="single" w:sz="8" w:space="0" w:color="auto"/>
        <w:bottom w:val="single" w:sz="8" w:space="0" w:color="auto"/>
        <w:right w:val="single" w:sz="8" w:space="0" w:color="auto"/>
      </w:pBdr>
      <w:shd w:val="clear" w:color="000000" w:fill="D6DCE4"/>
      <w:spacing w:before="100" w:beforeAutospacing="1" w:after="100" w:afterAutospacing="1"/>
      <w:jc w:val="center"/>
      <w:textAlignment w:val="top"/>
    </w:pPr>
    <w:rPr>
      <w:rFonts w:ascii="Amelia Basic Regular" w:hAnsi="Amelia Basic Regular"/>
      <w:b/>
      <w:bCs/>
      <w:sz w:val="20"/>
      <w:szCs w:val="20"/>
      <w:lang w:val="es-MX" w:eastAsia="es-MX"/>
    </w:rPr>
  </w:style>
  <w:style w:type="paragraph" w:customStyle="1" w:styleId="xl88">
    <w:name w:val="xl88"/>
    <w:basedOn w:val="Normal"/>
    <w:rsid w:val="00495BE0"/>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top"/>
    </w:pPr>
    <w:rPr>
      <w:rFonts w:ascii="Amelia Basic Regular" w:hAnsi="Amelia Basic Regular"/>
      <w:b/>
      <w:bCs/>
      <w:sz w:val="20"/>
      <w:szCs w:val="20"/>
      <w:lang w:val="es-MX" w:eastAsia="es-MX"/>
    </w:rPr>
  </w:style>
  <w:style w:type="paragraph" w:customStyle="1" w:styleId="xl89">
    <w:name w:val="xl89"/>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b/>
      <w:bCs/>
      <w:lang w:val="es-MX" w:eastAsia="es-MX"/>
    </w:rPr>
  </w:style>
  <w:style w:type="paragraph" w:customStyle="1" w:styleId="xl90">
    <w:name w:val="xl90"/>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melia Basic Regular" w:hAnsi="Amelia Basic Regular"/>
      <w:sz w:val="20"/>
      <w:szCs w:val="20"/>
      <w:lang w:val="es-MX" w:eastAsia="es-MX"/>
    </w:rPr>
  </w:style>
  <w:style w:type="paragraph" w:customStyle="1" w:styleId="xl91">
    <w:name w:val="xl91"/>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melia Basic Regular" w:hAnsi="Amelia Basic Regular"/>
      <w:sz w:val="20"/>
      <w:szCs w:val="20"/>
      <w:lang w:val="es-MX" w:eastAsia="es-MX"/>
    </w:rPr>
  </w:style>
  <w:style w:type="paragraph" w:customStyle="1" w:styleId="Sinespaciado1">
    <w:name w:val="Sin espaciado1"/>
    <w:uiPriority w:val="1"/>
    <w:qFormat/>
    <w:rsid w:val="00495BE0"/>
    <w:pPr>
      <w:spacing w:after="0" w:line="240" w:lineRule="auto"/>
    </w:pPr>
    <w:rPr>
      <w:rFonts w:ascii="Calibri" w:eastAsia="Times New Roman" w:hAnsi="Calibri" w:cs="Times New Roman"/>
      <w:lang w:eastAsia="es-MX"/>
    </w:rPr>
  </w:style>
  <w:style w:type="table" w:customStyle="1" w:styleId="Tablaconcuadrcula1">
    <w:name w:val="Tabla con cuadrícula1"/>
    <w:basedOn w:val="Tablanormal"/>
    <w:next w:val="Tablaconcuadrcula"/>
    <w:uiPriority w:val="59"/>
    <w:rsid w:val="00495BE0"/>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857AC-3C53-443C-B935-73C351E04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4562</Words>
  <Characters>25092</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Sec-ayto5499</dc:creator>
  <cp:lastModifiedBy>Sec-ayto5499</cp:lastModifiedBy>
  <cp:revision>2</cp:revision>
  <cp:lastPrinted>2015-11-05T20:15:00Z</cp:lastPrinted>
  <dcterms:created xsi:type="dcterms:W3CDTF">2015-11-12T21:35:00Z</dcterms:created>
  <dcterms:modified xsi:type="dcterms:W3CDTF">2015-11-12T21:35:00Z</dcterms:modified>
</cp:coreProperties>
</file>